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16" w:rsidRPr="00041BB9" w:rsidRDefault="000B071E" w:rsidP="0024700D">
      <w:pPr>
        <w:spacing w:beforeLines="50" w:afterLines="100"/>
        <w:jc w:val="center"/>
        <w:rPr>
          <w:rFonts w:ascii="宋体" w:eastAsia="宋体" w:hAnsi="宋体"/>
          <w:b/>
          <w:sz w:val="32"/>
        </w:rPr>
      </w:pPr>
      <w:r>
        <w:rPr>
          <w:rFonts w:ascii="宋体" w:eastAsia="宋体" w:hAnsi="宋体" w:hint="eastAsia"/>
          <w:b/>
          <w:sz w:val="32"/>
        </w:rPr>
        <w:t>心理学院</w:t>
      </w:r>
      <w:r w:rsidR="00041BB9" w:rsidRPr="00041BB9">
        <w:rPr>
          <w:rFonts w:ascii="宋体" w:eastAsia="宋体" w:hAnsi="宋体" w:hint="eastAsia"/>
          <w:b/>
          <w:sz w:val="32"/>
        </w:rPr>
        <w:t>2</w:t>
      </w:r>
      <w:r w:rsidR="00041BB9" w:rsidRPr="00041BB9">
        <w:rPr>
          <w:rFonts w:ascii="宋体" w:eastAsia="宋体" w:hAnsi="宋体"/>
          <w:b/>
          <w:sz w:val="32"/>
        </w:rPr>
        <w:t>024</w:t>
      </w:r>
      <w:r w:rsidR="00041BB9" w:rsidRPr="00041BB9">
        <w:rPr>
          <w:rFonts w:ascii="宋体" w:eastAsia="宋体" w:hAnsi="宋体" w:hint="eastAsia"/>
          <w:b/>
          <w:sz w:val="32"/>
        </w:rPr>
        <w:t>年硕士研究生调剂</w:t>
      </w:r>
      <w:r w:rsidR="00041BB9">
        <w:rPr>
          <w:rFonts w:ascii="宋体" w:eastAsia="宋体" w:hAnsi="宋体" w:hint="eastAsia"/>
          <w:b/>
          <w:sz w:val="32"/>
        </w:rPr>
        <w:t>复试</w:t>
      </w:r>
      <w:r w:rsidR="00041BB9" w:rsidRPr="00041BB9">
        <w:rPr>
          <w:rFonts w:ascii="宋体" w:eastAsia="宋体" w:hAnsi="宋体" w:hint="eastAsia"/>
          <w:b/>
          <w:sz w:val="32"/>
        </w:rPr>
        <w:t>公告</w:t>
      </w:r>
    </w:p>
    <w:p w:rsidR="00FA2CA4" w:rsidRPr="000B071E" w:rsidRDefault="00FA2CA4" w:rsidP="0024700D">
      <w:pPr>
        <w:spacing w:afterLines="50"/>
        <w:rPr>
          <w:rFonts w:ascii="宋体" w:eastAsia="宋体" w:hAnsi="宋体"/>
          <w:b/>
          <w:sz w:val="28"/>
          <w:szCs w:val="28"/>
        </w:rPr>
      </w:pPr>
      <w:r w:rsidRPr="000B071E">
        <w:rPr>
          <w:rFonts w:ascii="宋体" w:eastAsia="宋体" w:hAnsi="宋体" w:hint="eastAsia"/>
          <w:b/>
          <w:sz w:val="28"/>
          <w:szCs w:val="28"/>
        </w:rPr>
        <w:t>一、接收调剂专业及名额</w:t>
      </w:r>
    </w:p>
    <w:tbl>
      <w:tblPr>
        <w:tblStyle w:val="a5"/>
        <w:tblW w:w="0" w:type="auto"/>
        <w:tblInd w:w="-5" w:type="dxa"/>
        <w:tblLook w:val="04A0"/>
      </w:tblPr>
      <w:tblGrid>
        <w:gridCol w:w="1418"/>
        <w:gridCol w:w="1843"/>
        <w:gridCol w:w="1701"/>
        <w:gridCol w:w="1559"/>
        <w:gridCol w:w="1417"/>
      </w:tblGrid>
      <w:tr w:rsidR="00FA2CA4" w:rsidRPr="000B071E" w:rsidTr="000B071E">
        <w:trPr>
          <w:trHeight w:val="551"/>
        </w:trPr>
        <w:tc>
          <w:tcPr>
            <w:tcW w:w="1418" w:type="dxa"/>
            <w:shd w:val="clear" w:color="auto" w:fill="BFBFBF" w:themeFill="background1" w:themeFillShade="BF"/>
            <w:vAlign w:val="center"/>
          </w:tcPr>
          <w:p w:rsidR="00FA2CA4" w:rsidRPr="000B071E" w:rsidRDefault="00FA2CA4" w:rsidP="00FA2CA4">
            <w:pPr>
              <w:jc w:val="center"/>
              <w:rPr>
                <w:rFonts w:ascii="宋体" w:eastAsia="宋体" w:hAnsi="宋体"/>
                <w:b/>
                <w:sz w:val="28"/>
                <w:szCs w:val="28"/>
              </w:rPr>
            </w:pPr>
            <w:r w:rsidRPr="000B071E">
              <w:rPr>
                <w:rFonts w:ascii="宋体" w:eastAsia="宋体" w:hAnsi="宋体" w:hint="eastAsia"/>
                <w:b/>
                <w:sz w:val="28"/>
                <w:szCs w:val="28"/>
              </w:rPr>
              <w:t>专业代码</w:t>
            </w:r>
          </w:p>
        </w:tc>
        <w:tc>
          <w:tcPr>
            <w:tcW w:w="1843" w:type="dxa"/>
            <w:shd w:val="clear" w:color="auto" w:fill="BFBFBF" w:themeFill="background1" w:themeFillShade="BF"/>
            <w:vAlign w:val="center"/>
          </w:tcPr>
          <w:p w:rsidR="00FA2CA4" w:rsidRPr="000B071E" w:rsidRDefault="00FA2CA4" w:rsidP="00FA2CA4">
            <w:pPr>
              <w:jc w:val="center"/>
              <w:rPr>
                <w:rFonts w:ascii="宋体" w:eastAsia="宋体" w:hAnsi="宋体"/>
                <w:b/>
                <w:sz w:val="28"/>
                <w:szCs w:val="28"/>
              </w:rPr>
            </w:pPr>
            <w:r w:rsidRPr="000B071E">
              <w:rPr>
                <w:rFonts w:ascii="宋体" w:eastAsia="宋体" w:hAnsi="宋体" w:hint="eastAsia"/>
                <w:b/>
                <w:sz w:val="28"/>
                <w:szCs w:val="28"/>
              </w:rPr>
              <w:t>专业名称</w:t>
            </w:r>
          </w:p>
        </w:tc>
        <w:tc>
          <w:tcPr>
            <w:tcW w:w="1701" w:type="dxa"/>
            <w:shd w:val="clear" w:color="auto" w:fill="BFBFBF" w:themeFill="background1" w:themeFillShade="BF"/>
            <w:vAlign w:val="center"/>
          </w:tcPr>
          <w:p w:rsidR="00FA2CA4" w:rsidRPr="000B071E" w:rsidRDefault="00FA2CA4" w:rsidP="00FA2CA4">
            <w:pPr>
              <w:jc w:val="center"/>
              <w:rPr>
                <w:rFonts w:ascii="宋体" w:eastAsia="宋体" w:hAnsi="宋体"/>
                <w:b/>
                <w:sz w:val="28"/>
                <w:szCs w:val="28"/>
              </w:rPr>
            </w:pPr>
            <w:r w:rsidRPr="000B071E">
              <w:rPr>
                <w:rFonts w:ascii="宋体" w:eastAsia="宋体" w:hAnsi="宋体" w:hint="eastAsia"/>
                <w:b/>
                <w:sz w:val="28"/>
                <w:szCs w:val="28"/>
              </w:rPr>
              <w:t>学位类别</w:t>
            </w:r>
          </w:p>
        </w:tc>
        <w:tc>
          <w:tcPr>
            <w:tcW w:w="1559" w:type="dxa"/>
            <w:shd w:val="clear" w:color="auto" w:fill="BFBFBF" w:themeFill="background1" w:themeFillShade="BF"/>
            <w:vAlign w:val="center"/>
          </w:tcPr>
          <w:p w:rsidR="00FA2CA4" w:rsidRPr="000B071E" w:rsidRDefault="00FA2CA4" w:rsidP="00FA2CA4">
            <w:pPr>
              <w:jc w:val="center"/>
              <w:rPr>
                <w:rFonts w:ascii="宋体" w:eastAsia="宋体" w:hAnsi="宋体"/>
                <w:b/>
                <w:sz w:val="28"/>
                <w:szCs w:val="28"/>
              </w:rPr>
            </w:pPr>
            <w:r w:rsidRPr="000B071E">
              <w:rPr>
                <w:rFonts w:ascii="宋体" w:eastAsia="宋体" w:hAnsi="宋体" w:hint="eastAsia"/>
                <w:b/>
                <w:sz w:val="28"/>
                <w:szCs w:val="28"/>
              </w:rPr>
              <w:t>学习形式</w:t>
            </w:r>
          </w:p>
        </w:tc>
        <w:tc>
          <w:tcPr>
            <w:tcW w:w="1417" w:type="dxa"/>
            <w:shd w:val="clear" w:color="auto" w:fill="BFBFBF" w:themeFill="background1" w:themeFillShade="BF"/>
            <w:vAlign w:val="center"/>
          </w:tcPr>
          <w:p w:rsidR="00FA2CA4" w:rsidRPr="000B071E" w:rsidRDefault="00FA2CA4" w:rsidP="00FA2CA4">
            <w:pPr>
              <w:jc w:val="center"/>
              <w:rPr>
                <w:rFonts w:ascii="宋体" w:eastAsia="宋体" w:hAnsi="宋体"/>
                <w:b/>
                <w:sz w:val="28"/>
                <w:szCs w:val="28"/>
              </w:rPr>
            </w:pPr>
            <w:r w:rsidRPr="000B071E">
              <w:rPr>
                <w:rFonts w:ascii="宋体" w:eastAsia="宋体" w:hAnsi="宋体" w:hint="eastAsia"/>
                <w:b/>
                <w:sz w:val="28"/>
                <w:szCs w:val="28"/>
              </w:rPr>
              <w:t>调剂名额</w:t>
            </w:r>
          </w:p>
        </w:tc>
      </w:tr>
      <w:tr w:rsidR="000B071E" w:rsidRPr="000B071E" w:rsidTr="000B071E">
        <w:tc>
          <w:tcPr>
            <w:tcW w:w="1418" w:type="dxa"/>
            <w:vAlign w:val="center"/>
          </w:tcPr>
          <w:p w:rsidR="000B071E" w:rsidRPr="000B071E" w:rsidRDefault="000B071E" w:rsidP="000B071E">
            <w:pPr>
              <w:jc w:val="center"/>
              <w:rPr>
                <w:rFonts w:ascii="宋体" w:eastAsia="宋体" w:hAnsi="宋体"/>
                <w:sz w:val="28"/>
                <w:szCs w:val="28"/>
              </w:rPr>
            </w:pPr>
            <w:r w:rsidRPr="000B071E">
              <w:rPr>
                <w:rFonts w:ascii="宋体" w:eastAsia="宋体" w:hAnsi="宋体" w:hint="eastAsia"/>
                <w:sz w:val="28"/>
                <w:szCs w:val="28"/>
              </w:rPr>
              <w:t>045400</w:t>
            </w:r>
          </w:p>
        </w:tc>
        <w:tc>
          <w:tcPr>
            <w:tcW w:w="1843" w:type="dxa"/>
            <w:vAlign w:val="center"/>
          </w:tcPr>
          <w:p w:rsidR="000B071E" w:rsidRPr="000B071E" w:rsidRDefault="000B071E" w:rsidP="000B071E">
            <w:pPr>
              <w:jc w:val="center"/>
              <w:rPr>
                <w:rFonts w:ascii="宋体" w:eastAsia="宋体" w:hAnsi="宋体"/>
                <w:sz w:val="28"/>
                <w:szCs w:val="28"/>
              </w:rPr>
            </w:pPr>
            <w:r w:rsidRPr="000B071E">
              <w:rPr>
                <w:rFonts w:ascii="宋体" w:eastAsia="宋体" w:hAnsi="宋体" w:hint="eastAsia"/>
                <w:sz w:val="28"/>
                <w:szCs w:val="28"/>
              </w:rPr>
              <w:t>应用心理</w:t>
            </w:r>
          </w:p>
        </w:tc>
        <w:tc>
          <w:tcPr>
            <w:tcW w:w="1701" w:type="dxa"/>
            <w:vAlign w:val="center"/>
          </w:tcPr>
          <w:p w:rsidR="000B071E" w:rsidRPr="000B071E" w:rsidRDefault="000B071E" w:rsidP="000B071E">
            <w:pPr>
              <w:jc w:val="center"/>
              <w:rPr>
                <w:rFonts w:ascii="宋体" w:eastAsia="宋体" w:hAnsi="宋体"/>
                <w:sz w:val="28"/>
                <w:szCs w:val="28"/>
              </w:rPr>
            </w:pPr>
            <w:r w:rsidRPr="000B071E">
              <w:rPr>
                <w:rFonts w:ascii="宋体" w:eastAsia="宋体" w:hAnsi="宋体" w:hint="eastAsia"/>
                <w:sz w:val="28"/>
                <w:szCs w:val="28"/>
              </w:rPr>
              <w:t>专业学位</w:t>
            </w:r>
          </w:p>
        </w:tc>
        <w:tc>
          <w:tcPr>
            <w:tcW w:w="1559" w:type="dxa"/>
            <w:vAlign w:val="center"/>
          </w:tcPr>
          <w:p w:rsidR="000B071E" w:rsidRPr="000B071E" w:rsidRDefault="000B071E" w:rsidP="000B071E">
            <w:pPr>
              <w:jc w:val="center"/>
              <w:rPr>
                <w:rFonts w:ascii="宋体" w:eastAsia="宋体" w:hAnsi="宋体"/>
                <w:sz w:val="28"/>
                <w:szCs w:val="28"/>
              </w:rPr>
            </w:pPr>
            <w:r w:rsidRPr="000B071E">
              <w:rPr>
                <w:rFonts w:ascii="宋体" w:eastAsia="宋体" w:hAnsi="宋体" w:hint="eastAsia"/>
                <w:sz w:val="28"/>
                <w:szCs w:val="28"/>
              </w:rPr>
              <w:t>非全日制</w:t>
            </w:r>
          </w:p>
        </w:tc>
        <w:tc>
          <w:tcPr>
            <w:tcW w:w="1417" w:type="dxa"/>
            <w:vAlign w:val="center"/>
          </w:tcPr>
          <w:p w:rsidR="000B071E" w:rsidRPr="000B071E" w:rsidRDefault="000B071E" w:rsidP="000B071E">
            <w:pPr>
              <w:jc w:val="center"/>
              <w:rPr>
                <w:rFonts w:ascii="宋体" w:eastAsia="宋体" w:hAnsi="宋体"/>
                <w:sz w:val="28"/>
                <w:szCs w:val="28"/>
              </w:rPr>
            </w:pPr>
            <w:r w:rsidRPr="000B071E">
              <w:rPr>
                <w:rFonts w:ascii="宋体" w:eastAsia="宋体" w:hAnsi="宋体"/>
                <w:sz w:val="28"/>
                <w:szCs w:val="28"/>
              </w:rPr>
              <w:t>57</w:t>
            </w:r>
          </w:p>
        </w:tc>
      </w:tr>
    </w:tbl>
    <w:p w:rsidR="00FA2CA4" w:rsidRPr="000B071E" w:rsidRDefault="00FA2CA4">
      <w:pPr>
        <w:rPr>
          <w:rFonts w:ascii="宋体" w:eastAsia="宋体" w:hAnsi="宋体"/>
          <w:sz w:val="28"/>
          <w:szCs w:val="28"/>
        </w:rPr>
      </w:pPr>
    </w:p>
    <w:p w:rsidR="009D09C1" w:rsidRPr="000B071E" w:rsidRDefault="009D09C1" w:rsidP="0024700D">
      <w:pPr>
        <w:spacing w:afterLines="50"/>
        <w:rPr>
          <w:rFonts w:ascii="宋体" w:eastAsia="宋体" w:hAnsi="宋体"/>
          <w:b/>
          <w:sz w:val="28"/>
          <w:szCs w:val="28"/>
        </w:rPr>
      </w:pPr>
      <w:r w:rsidRPr="000B071E">
        <w:rPr>
          <w:rFonts w:ascii="宋体" w:eastAsia="宋体" w:hAnsi="宋体" w:hint="eastAsia"/>
          <w:b/>
          <w:sz w:val="28"/>
          <w:szCs w:val="28"/>
        </w:rPr>
        <w:t>二、调剂条件</w:t>
      </w:r>
    </w:p>
    <w:p w:rsidR="000B071E" w:rsidRPr="000B071E" w:rsidRDefault="006D6D0F" w:rsidP="006D6D0F">
      <w:pPr>
        <w:ind w:firstLineChars="200" w:firstLine="560"/>
        <w:rPr>
          <w:rFonts w:ascii="宋体" w:eastAsia="宋体" w:hAnsi="宋体"/>
          <w:sz w:val="28"/>
          <w:szCs w:val="28"/>
        </w:rPr>
      </w:pPr>
      <w:r w:rsidRPr="000B071E">
        <w:rPr>
          <w:rFonts w:ascii="宋体" w:eastAsia="宋体" w:hAnsi="宋体"/>
          <w:sz w:val="28"/>
          <w:szCs w:val="28"/>
        </w:rPr>
        <w:t>1.</w:t>
      </w:r>
      <w:r w:rsidR="000B071E" w:rsidRPr="000B071E">
        <w:rPr>
          <w:rFonts w:ascii="宋体" w:eastAsia="宋体" w:hAnsi="宋体"/>
          <w:sz w:val="28"/>
          <w:szCs w:val="28"/>
        </w:rPr>
        <w:t>符合招生简章中规定的调入专业的报考条件</w:t>
      </w:r>
      <w:r w:rsidR="000B071E" w:rsidRPr="000B071E">
        <w:rPr>
          <w:rFonts w:ascii="宋体" w:eastAsia="宋体" w:hAnsi="宋体" w:hint="eastAsia"/>
          <w:sz w:val="28"/>
          <w:szCs w:val="28"/>
        </w:rPr>
        <w:t>；</w:t>
      </w:r>
    </w:p>
    <w:p w:rsidR="000B071E" w:rsidRPr="000B071E" w:rsidRDefault="006D6D0F" w:rsidP="006D6D0F">
      <w:pPr>
        <w:ind w:firstLineChars="200" w:firstLine="560"/>
        <w:rPr>
          <w:rFonts w:ascii="宋体" w:eastAsia="宋体" w:hAnsi="宋体"/>
          <w:sz w:val="28"/>
          <w:szCs w:val="28"/>
        </w:rPr>
      </w:pPr>
      <w:r>
        <w:rPr>
          <w:rFonts w:ascii="宋体" w:eastAsia="宋体" w:hAnsi="宋体" w:hint="eastAsia"/>
          <w:sz w:val="28"/>
          <w:szCs w:val="28"/>
        </w:rPr>
        <w:t>2</w:t>
      </w:r>
      <w:r w:rsidRPr="000B071E">
        <w:rPr>
          <w:rFonts w:ascii="宋体" w:eastAsia="宋体" w:hAnsi="宋体"/>
          <w:sz w:val="28"/>
          <w:szCs w:val="28"/>
        </w:rPr>
        <w:t>.</w:t>
      </w:r>
      <w:r w:rsidR="000B071E" w:rsidRPr="000B071E">
        <w:rPr>
          <w:rFonts w:ascii="宋体" w:eastAsia="宋体" w:hAnsi="宋体" w:hint="eastAsia"/>
          <w:sz w:val="28"/>
          <w:szCs w:val="28"/>
        </w:rPr>
        <w:t>初试成绩须达到第一志愿报考专业A类地区复试分数线；</w:t>
      </w:r>
    </w:p>
    <w:p w:rsidR="000B071E" w:rsidRPr="000B071E" w:rsidRDefault="006D6D0F" w:rsidP="006D6D0F">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3</w:t>
      </w:r>
      <w:r w:rsidRPr="000B071E">
        <w:rPr>
          <w:rFonts w:ascii="宋体" w:eastAsia="宋体" w:hAnsi="宋体"/>
          <w:sz w:val="28"/>
          <w:szCs w:val="28"/>
        </w:rPr>
        <w:t>.</w:t>
      </w:r>
      <w:r w:rsidR="0024700D">
        <w:rPr>
          <w:rFonts w:ascii="宋体" w:eastAsia="宋体" w:hAnsi="宋体"/>
          <w:sz w:val="28"/>
          <w:szCs w:val="28"/>
        </w:rPr>
        <w:t>调入专业与第一志愿报考专业相同或相近，不跨</w:t>
      </w:r>
      <w:r w:rsidR="000B071E" w:rsidRPr="000B071E">
        <w:rPr>
          <w:rFonts w:ascii="宋体" w:eastAsia="宋体" w:hAnsi="宋体"/>
          <w:sz w:val="28"/>
          <w:szCs w:val="28"/>
        </w:rPr>
        <w:t>一</w:t>
      </w:r>
      <w:r w:rsidR="0024700D">
        <w:rPr>
          <w:rFonts w:ascii="宋体" w:eastAsia="宋体" w:hAnsi="宋体"/>
          <w:sz w:val="28"/>
          <w:szCs w:val="28"/>
        </w:rPr>
        <w:t>级</w:t>
      </w:r>
      <w:r w:rsidR="000B071E" w:rsidRPr="000B071E">
        <w:rPr>
          <w:rFonts w:ascii="宋体" w:eastAsia="宋体" w:hAnsi="宋体"/>
          <w:sz w:val="28"/>
          <w:szCs w:val="28"/>
        </w:rPr>
        <w:t>学科门类</w:t>
      </w:r>
      <w:r w:rsidR="0024700D">
        <w:rPr>
          <w:rFonts w:ascii="宋体" w:eastAsia="宋体" w:hAnsi="宋体"/>
          <w:sz w:val="28"/>
          <w:szCs w:val="28"/>
        </w:rPr>
        <w:t>调剂</w:t>
      </w:r>
      <w:r w:rsidR="000B071E" w:rsidRPr="000B071E">
        <w:rPr>
          <w:rFonts w:ascii="宋体" w:eastAsia="宋体" w:hAnsi="宋体" w:hint="eastAsia"/>
          <w:sz w:val="28"/>
          <w:szCs w:val="28"/>
        </w:rPr>
        <w:t>。</w:t>
      </w:r>
    </w:p>
    <w:p w:rsidR="000B071E" w:rsidRPr="007E416F" w:rsidRDefault="006D6D0F" w:rsidP="006D6D0F">
      <w:pPr>
        <w:pStyle w:val="a6"/>
        <w:widowControl/>
        <w:adjustRightInd w:val="0"/>
        <w:snapToGrid w:val="0"/>
        <w:spacing w:line="360" w:lineRule="auto"/>
        <w:ind w:firstLineChars="200" w:firstLine="560"/>
        <w:rPr>
          <w:rFonts w:ascii="宋体" w:hAnsi="宋体" w:cstheme="minorBidi"/>
          <w:kern w:val="2"/>
          <w:sz w:val="28"/>
          <w:szCs w:val="28"/>
        </w:rPr>
      </w:pPr>
      <w:r>
        <w:rPr>
          <w:rFonts w:ascii="宋体" w:hAnsi="宋体" w:hint="eastAsia"/>
          <w:sz w:val="28"/>
          <w:szCs w:val="28"/>
        </w:rPr>
        <w:t>4</w:t>
      </w:r>
      <w:r w:rsidRPr="000B071E">
        <w:rPr>
          <w:rFonts w:ascii="宋体" w:hAnsi="宋体"/>
          <w:sz w:val="28"/>
          <w:szCs w:val="28"/>
        </w:rPr>
        <w:t>.</w:t>
      </w:r>
      <w:r w:rsidR="000B071E" w:rsidRPr="000B071E">
        <w:rPr>
          <w:rFonts w:ascii="宋体" w:hAnsi="宋体" w:cstheme="minorBidi"/>
          <w:kern w:val="2"/>
          <w:sz w:val="28"/>
          <w:szCs w:val="28"/>
        </w:rPr>
        <w:t>考生初试科目与调入专业初试科目相同或相近，其中初试全国</w:t>
      </w:r>
      <w:r w:rsidR="000B071E" w:rsidRPr="007E416F">
        <w:rPr>
          <w:rFonts w:ascii="宋体" w:hAnsi="宋体" w:cstheme="minorBidi"/>
          <w:kern w:val="2"/>
          <w:sz w:val="28"/>
          <w:szCs w:val="28"/>
        </w:rPr>
        <w:t>统一命题科目应与调入专业全国统一命题科目相同。</w:t>
      </w:r>
    </w:p>
    <w:p w:rsidR="009D09C1" w:rsidRPr="000B071E" w:rsidRDefault="006D6D0F" w:rsidP="0024700D">
      <w:pPr>
        <w:spacing w:afterLines="50" w:line="360" w:lineRule="auto"/>
        <w:ind w:firstLineChars="200" w:firstLine="560"/>
        <w:rPr>
          <w:rFonts w:ascii="宋体" w:eastAsia="宋体" w:hAnsi="宋体"/>
          <w:sz w:val="28"/>
          <w:szCs w:val="28"/>
        </w:rPr>
      </w:pPr>
      <w:r w:rsidRPr="007E416F">
        <w:rPr>
          <w:rFonts w:ascii="宋体" w:eastAsia="宋体" w:hAnsi="宋体" w:hint="eastAsia"/>
          <w:sz w:val="28"/>
          <w:szCs w:val="28"/>
        </w:rPr>
        <w:t>5</w:t>
      </w:r>
      <w:r w:rsidRPr="007E416F">
        <w:rPr>
          <w:rFonts w:ascii="宋体" w:eastAsia="宋体" w:hAnsi="宋体"/>
          <w:sz w:val="28"/>
          <w:szCs w:val="28"/>
        </w:rPr>
        <w:t>.</w:t>
      </w:r>
      <w:r w:rsidR="000B071E" w:rsidRPr="007E416F">
        <w:rPr>
          <w:rFonts w:ascii="宋体" w:eastAsia="宋体" w:hAnsi="宋体" w:hint="eastAsia"/>
          <w:sz w:val="28"/>
          <w:szCs w:val="28"/>
        </w:rPr>
        <w:t>第一志愿报考专业为心理学或者应用心理专业。</w:t>
      </w:r>
    </w:p>
    <w:p w:rsidR="009D09C1" w:rsidRPr="000B071E" w:rsidRDefault="009D09C1" w:rsidP="0024700D">
      <w:pPr>
        <w:spacing w:afterLines="50"/>
        <w:rPr>
          <w:rFonts w:ascii="宋体" w:eastAsia="宋体" w:hAnsi="宋体"/>
          <w:b/>
          <w:sz w:val="28"/>
          <w:szCs w:val="28"/>
        </w:rPr>
      </w:pPr>
      <w:r w:rsidRPr="000B071E">
        <w:rPr>
          <w:rFonts w:ascii="宋体" w:eastAsia="宋体" w:hAnsi="宋体" w:hint="eastAsia"/>
          <w:b/>
          <w:sz w:val="28"/>
          <w:szCs w:val="28"/>
        </w:rPr>
        <w:t>三、调剂流程</w:t>
      </w:r>
    </w:p>
    <w:p w:rsidR="009D09C1" w:rsidRPr="000B071E" w:rsidRDefault="009D09C1" w:rsidP="0024700D">
      <w:pPr>
        <w:spacing w:afterLines="50" w:line="360" w:lineRule="auto"/>
        <w:ind w:firstLineChars="177" w:firstLine="496"/>
        <w:rPr>
          <w:rFonts w:ascii="宋体" w:eastAsia="宋体" w:hAnsi="宋体"/>
          <w:sz w:val="28"/>
          <w:szCs w:val="28"/>
        </w:rPr>
      </w:pPr>
      <w:r w:rsidRPr="000B071E">
        <w:rPr>
          <w:rFonts w:ascii="宋体" w:eastAsia="宋体" w:hAnsi="宋体"/>
          <w:sz w:val="28"/>
          <w:szCs w:val="28"/>
        </w:rPr>
        <w:t>1.招生单位发布调剂公告。招生单位在网站公布调剂专业、调剂名额、调剂条件、调剂程序及联系方式等，并在教育部调剂系统设置调剂专业、名额及条件。</w:t>
      </w:r>
    </w:p>
    <w:p w:rsidR="009D09C1" w:rsidRPr="000B071E" w:rsidRDefault="009D09C1" w:rsidP="0024700D">
      <w:pPr>
        <w:spacing w:afterLines="50" w:line="360" w:lineRule="auto"/>
        <w:ind w:firstLineChars="177" w:firstLine="496"/>
        <w:rPr>
          <w:rFonts w:ascii="宋体" w:eastAsia="宋体" w:hAnsi="宋体"/>
          <w:sz w:val="28"/>
          <w:szCs w:val="28"/>
        </w:rPr>
      </w:pPr>
      <w:r w:rsidRPr="000B071E">
        <w:rPr>
          <w:rFonts w:ascii="宋体" w:eastAsia="宋体" w:hAnsi="宋体"/>
          <w:sz w:val="28"/>
          <w:szCs w:val="28"/>
        </w:rPr>
        <w:t>2.考生填报调剂信息。符合调剂条件的考生在中国研究生招生信息网调剂系统（http://yz.chsi.com.cn/yztj/）中按要求填报调剂志愿。</w:t>
      </w:r>
    </w:p>
    <w:p w:rsidR="009D09C1" w:rsidRPr="000B071E" w:rsidRDefault="009D09C1" w:rsidP="0024700D">
      <w:pPr>
        <w:spacing w:afterLines="50" w:line="360" w:lineRule="auto"/>
        <w:ind w:firstLineChars="177" w:firstLine="496"/>
        <w:rPr>
          <w:rFonts w:ascii="宋体" w:eastAsia="宋体" w:hAnsi="宋体"/>
          <w:sz w:val="28"/>
          <w:szCs w:val="28"/>
        </w:rPr>
      </w:pPr>
      <w:r w:rsidRPr="000B071E">
        <w:rPr>
          <w:rFonts w:ascii="宋体" w:eastAsia="宋体" w:hAnsi="宋体"/>
          <w:sz w:val="28"/>
          <w:szCs w:val="28"/>
        </w:rPr>
        <w:lastRenderedPageBreak/>
        <w:t>3.招生单位审核调剂。招生单位按调剂条件择优挑选考生并确认考生调剂意愿，</w:t>
      </w:r>
      <w:proofErr w:type="gramStart"/>
      <w:r w:rsidRPr="000B071E">
        <w:rPr>
          <w:rFonts w:ascii="宋体" w:eastAsia="宋体" w:hAnsi="宋体" w:hint="eastAsia"/>
          <w:sz w:val="28"/>
          <w:szCs w:val="28"/>
        </w:rPr>
        <w:t>向</w:t>
      </w:r>
      <w:r w:rsidRPr="000B071E">
        <w:rPr>
          <w:rFonts w:ascii="宋体" w:eastAsia="宋体" w:hAnsi="宋体"/>
          <w:sz w:val="28"/>
          <w:szCs w:val="28"/>
        </w:rPr>
        <w:t>同意</w:t>
      </w:r>
      <w:proofErr w:type="gramEnd"/>
      <w:r w:rsidRPr="000B071E">
        <w:rPr>
          <w:rFonts w:ascii="宋体" w:eastAsia="宋体" w:hAnsi="宋体"/>
          <w:sz w:val="28"/>
          <w:szCs w:val="28"/>
        </w:rPr>
        <w:t>调剂的合格考生发送复试通知。</w:t>
      </w:r>
    </w:p>
    <w:p w:rsidR="009D09C1" w:rsidRPr="000B071E" w:rsidRDefault="009D09C1" w:rsidP="0024700D">
      <w:pPr>
        <w:spacing w:afterLines="50" w:line="360" w:lineRule="auto"/>
        <w:ind w:firstLineChars="177" w:firstLine="496"/>
        <w:rPr>
          <w:rFonts w:ascii="宋体" w:eastAsia="宋体" w:hAnsi="宋体"/>
          <w:sz w:val="28"/>
          <w:szCs w:val="28"/>
        </w:rPr>
      </w:pPr>
      <w:r w:rsidRPr="000B071E">
        <w:rPr>
          <w:rFonts w:ascii="宋体" w:eastAsia="宋体" w:hAnsi="宋体"/>
          <w:sz w:val="28"/>
          <w:szCs w:val="28"/>
        </w:rPr>
        <w:t>4.考生接受复试通知。考生须在规定时间内接受复试通知，否则视为放弃复试资格。</w:t>
      </w:r>
    </w:p>
    <w:p w:rsidR="00F27552" w:rsidRPr="000B071E" w:rsidRDefault="009D09C1" w:rsidP="0024700D">
      <w:pPr>
        <w:spacing w:afterLines="50" w:line="360" w:lineRule="auto"/>
        <w:ind w:firstLineChars="177" w:firstLine="496"/>
        <w:rPr>
          <w:rFonts w:ascii="宋体" w:eastAsia="宋体" w:hAnsi="宋体"/>
          <w:sz w:val="28"/>
          <w:szCs w:val="28"/>
        </w:rPr>
      </w:pPr>
      <w:r w:rsidRPr="000B071E">
        <w:rPr>
          <w:rFonts w:ascii="宋体" w:eastAsia="宋体" w:hAnsi="宋体"/>
          <w:sz w:val="28"/>
          <w:szCs w:val="28"/>
        </w:rPr>
        <w:t>5.考生复试。考生按复试通知要求进行复试。</w:t>
      </w:r>
    </w:p>
    <w:p w:rsidR="00552CE3" w:rsidRDefault="00552CE3" w:rsidP="0024700D">
      <w:pPr>
        <w:spacing w:afterLines="50" w:line="360" w:lineRule="auto"/>
        <w:rPr>
          <w:rFonts w:ascii="宋体" w:eastAsia="宋体" w:hAnsi="宋体"/>
          <w:b/>
          <w:sz w:val="28"/>
          <w:szCs w:val="28"/>
        </w:rPr>
      </w:pPr>
      <w:r w:rsidRPr="000B071E">
        <w:rPr>
          <w:rFonts w:ascii="宋体" w:eastAsia="宋体" w:hAnsi="宋体" w:hint="eastAsia"/>
          <w:b/>
          <w:sz w:val="28"/>
          <w:szCs w:val="28"/>
        </w:rPr>
        <w:t>四、调剂系统开放时间</w:t>
      </w:r>
    </w:p>
    <w:p w:rsidR="000B071E" w:rsidRPr="00B34809" w:rsidRDefault="000B071E" w:rsidP="0024700D">
      <w:pPr>
        <w:spacing w:afterLines="50" w:line="360" w:lineRule="auto"/>
        <w:ind w:firstLineChars="200" w:firstLine="560"/>
        <w:rPr>
          <w:rFonts w:ascii="宋体" w:eastAsia="宋体" w:hAnsi="宋体"/>
          <w:sz w:val="28"/>
          <w:szCs w:val="28"/>
        </w:rPr>
      </w:pPr>
      <w:r w:rsidRPr="00B34809">
        <w:rPr>
          <w:rFonts w:ascii="宋体" w:eastAsia="宋体" w:hAnsi="宋体" w:hint="eastAsia"/>
          <w:sz w:val="28"/>
          <w:szCs w:val="28"/>
        </w:rPr>
        <w:t>调剂系统开放时间：</w:t>
      </w:r>
      <w:r w:rsidRPr="00B34809">
        <w:rPr>
          <w:rFonts w:ascii="宋体" w:eastAsia="宋体" w:hAnsi="宋体"/>
          <w:sz w:val="28"/>
          <w:szCs w:val="28"/>
        </w:rPr>
        <w:t>4</w:t>
      </w:r>
      <w:r w:rsidRPr="00B34809">
        <w:rPr>
          <w:rFonts w:ascii="宋体" w:eastAsia="宋体" w:hAnsi="宋体" w:hint="eastAsia"/>
          <w:sz w:val="28"/>
          <w:szCs w:val="28"/>
        </w:rPr>
        <w:t>月</w:t>
      </w:r>
      <w:r w:rsidRPr="00B34809">
        <w:rPr>
          <w:rFonts w:ascii="宋体" w:eastAsia="宋体" w:hAnsi="宋体"/>
          <w:sz w:val="28"/>
          <w:szCs w:val="28"/>
        </w:rPr>
        <w:t>8</w:t>
      </w:r>
      <w:r w:rsidRPr="00B34809">
        <w:rPr>
          <w:rFonts w:ascii="宋体" w:eastAsia="宋体" w:hAnsi="宋体" w:hint="eastAsia"/>
          <w:sz w:val="28"/>
          <w:szCs w:val="28"/>
        </w:rPr>
        <w:t>日8：00</w:t>
      </w:r>
    </w:p>
    <w:p w:rsidR="009D09C1" w:rsidRDefault="00552CE3" w:rsidP="0024700D">
      <w:pPr>
        <w:spacing w:afterLines="50" w:line="360" w:lineRule="auto"/>
        <w:rPr>
          <w:rFonts w:ascii="宋体" w:eastAsia="宋体" w:hAnsi="宋体"/>
          <w:b/>
          <w:sz w:val="28"/>
          <w:szCs w:val="28"/>
        </w:rPr>
      </w:pPr>
      <w:r w:rsidRPr="000B071E">
        <w:rPr>
          <w:rFonts w:ascii="宋体" w:eastAsia="宋体" w:hAnsi="宋体" w:hint="eastAsia"/>
          <w:b/>
          <w:sz w:val="28"/>
          <w:szCs w:val="28"/>
        </w:rPr>
        <w:t>五</w:t>
      </w:r>
      <w:r w:rsidR="009D09C1" w:rsidRPr="000B071E">
        <w:rPr>
          <w:rFonts w:ascii="宋体" w:eastAsia="宋体" w:hAnsi="宋体" w:hint="eastAsia"/>
          <w:b/>
          <w:sz w:val="28"/>
          <w:szCs w:val="28"/>
        </w:rPr>
        <w:t>、</w:t>
      </w:r>
      <w:r w:rsidR="00E21A58" w:rsidRPr="000B071E">
        <w:rPr>
          <w:rFonts w:ascii="宋体" w:eastAsia="宋体" w:hAnsi="宋体" w:hint="eastAsia"/>
          <w:b/>
          <w:sz w:val="28"/>
          <w:szCs w:val="28"/>
        </w:rPr>
        <w:t>复试录取工作办法</w:t>
      </w:r>
    </w:p>
    <w:p w:rsidR="007E416F" w:rsidRPr="000B071E" w:rsidRDefault="007E416F" w:rsidP="0024700D">
      <w:pPr>
        <w:spacing w:afterLines="50" w:line="360" w:lineRule="auto"/>
        <w:rPr>
          <w:rFonts w:ascii="宋体" w:eastAsia="宋体" w:hAnsi="宋体"/>
          <w:b/>
          <w:sz w:val="28"/>
          <w:szCs w:val="28"/>
        </w:rPr>
      </w:pPr>
      <w:r>
        <w:rPr>
          <w:rFonts w:ascii="宋体" w:eastAsia="宋体" w:hAnsi="宋体" w:hint="eastAsia"/>
          <w:b/>
          <w:sz w:val="28"/>
          <w:szCs w:val="28"/>
        </w:rPr>
        <w:t xml:space="preserve"> </w:t>
      </w:r>
      <w:r>
        <w:rPr>
          <w:rFonts w:ascii="宋体" w:eastAsia="宋体" w:hAnsi="宋体"/>
          <w:b/>
          <w:sz w:val="28"/>
          <w:szCs w:val="28"/>
        </w:rPr>
        <w:t xml:space="preserve">   </w:t>
      </w:r>
      <w:r>
        <w:rPr>
          <w:rFonts w:ascii="宋体" w:eastAsia="宋体" w:hAnsi="宋体" w:hint="eastAsia"/>
          <w:b/>
          <w:sz w:val="28"/>
          <w:szCs w:val="28"/>
        </w:rPr>
        <w:t>（一）复试</w:t>
      </w:r>
    </w:p>
    <w:p w:rsidR="007E416F" w:rsidRPr="003A6ACF" w:rsidRDefault="007E416F"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1、复试内容。</w:t>
      </w:r>
    </w:p>
    <w:p w:rsidR="007E416F" w:rsidRPr="003A6ACF" w:rsidRDefault="00221254"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kern w:val="2"/>
          <w:sz w:val="28"/>
          <w:szCs w:val="28"/>
        </w:rPr>
        <w:fldChar w:fldCharType="begin"/>
      </w:r>
      <w:r w:rsidR="007E416F" w:rsidRPr="003A6ACF">
        <w:rPr>
          <w:rFonts w:ascii="宋体" w:hAnsi="宋体" w:cstheme="minorBidi"/>
          <w:kern w:val="2"/>
          <w:sz w:val="28"/>
          <w:szCs w:val="28"/>
        </w:rPr>
        <w:instrText xml:space="preserve"> </w:instrText>
      </w:r>
      <w:r w:rsidR="007E416F" w:rsidRPr="003A6ACF">
        <w:rPr>
          <w:rFonts w:ascii="宋体" w:hAnsi="宋体" w:cstheme="minorBidi" w:hint="eastAsia"/>
          <w:kern w:val="2"/>
          <w:sz w:val="28"/>
          <w:szCs w:val="28"/>
        </w:rPr>
        <w:instrText>= 1 \* GB3</w:instrText>
      </w:r>
      <w:r w:rsidR="007E416F" w:rsidRPr="003A6ACF">
        <w:rPr>
          <w:rFonts w:ascii="宋体" w:hAnsi="宋体" w:cstheme="minorBidi"/>
          <w:kern w:val="2"/>
          <w:sz w:val="28"/>
          <w:szCs w:val="28"/>
        </w:rPr>
        <w:instrText xml:space="preserve"> </w:instrText>
      </w:r>
      <w:r w:rsidRPr="003A6ACF">
        <w:rPr>
          <w:rFonts w:ascii="宋体" w:hAnsi="宋体" w:cstheme="minorBidi"/>
          <w:kern w:val="2"/>
          <w:sz w:val="28"/>
          <w:szCs w:val="28"/>
        </w:rPr>
        <w:fldChar w:fldCharType="separate"/>
      </w:r>
      <w:r w:rsidR="007E416F" w:rsidRPr="003A6ACF">
        <w:rPr>
          <w:rFonts w:ascii="宋体" w:hAnsi="宋体" w:cstheme="minorBidi" w:hint="eastAsia"/>
          <w:kern w:val="2"/>
          <w:sz w:val="28"/>
          <w:szCs w:val="28"/>
        </w:rPr>
        <w:t>①</w:t>
      </w:r>
      <w:r w:rsidRPr="003A6ACF">
        <w:rPr>
          <w:rFonts w:ascii="宋体" w:hAnsi="宋体" w:cstheme="minorBidi"/>
          <w:kern w:val="2"/>
          <w:sz w:val="28"/>
          <w:szCs w:val="28"/>
        </w:rPr>
        <w:fldChar w:fldCharType="end"/>
      </w:r>
      <w:r w:rsidR="007E416F" w:rsidRPr="003A6ACF">
        <w:rPr>
          <w:rFonts w:ascii="宋体" w:hAnsi="宋体" w:cstheme="minorBidi" w:hint="eastAsia"/>
          <w:kern w:val="2"/>
          <w:sz w:val="28"/>
          <w:szCs w:val="28"/>
        </w:rPr>
        <w:t>专业课考试（心理学研究方法，</w:t>
      </w:r>
      <w:r w:rsidR="007E416F" w:rsidRPr="003A6ACF">
        <w:rPr>
          <w:rFonts w:ascii="宋体" w:hAnsi="宋体" w:cstheme="minorBidi"/>
          <w:kern w:val="2"/>
          <w:sz w:val="28"/>
          <w:szCs w:val="28"/>
        </w:rPr>
        <w:t>120</w:t>
      </w:r>
      <w:r w:rsidR="007E416F" w:rsidRPr="003A6ACF">
        <w:rPr>
          <w:rFonts w:ascii="宋体" w:hAnsi="宋体" w:cstheme="minorBidi" w:hint="eastAsia"/>
          <w:kern w:val="2"/>
          <w:sz w:val="28"/>
          <w:szCs w:val="28"/>
        </w:rPr>
        <w:t>分）；</w:t>
      </w:r>
    </w:p>
    <w:p w:rsidR="007E416F" w:rsidRPr="003A6ACF" w:rsidRDefault="00221254"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kern w:val="2"/>
          <w:sz w:val="28"/>
          <w:szCs w:val="28"/>
        </w:rPr>
        <w:fldChar w:fldCharType="begin"/>
      </w:r>
      <w:r w:rsidR="007E416F" w:rsidRPr="003A6ACF">
        <w:rPr>
          <w:rFonts w:ascii="宋体" w:hAnsi="宋体" w:cstheme="minorBidi"/>
          <w:kern w:val="2"/>
          <w:sz w:val="28"/>
          <w:szCs w:val="28"/>
        </w:rPr>
        <w:instrText xml:space="preserve"> </w:instrText>
      </w:r>
      <w:r w:rsidR="007E416F" w:rsidRPr="003A6ACF">
        <w:rPr>
          <w:rFonts w:ascii="宋体" w:hAnsi="宋体" w:cstheme="minorBidi" w:hint="eastAsia"/>
          <w:kern w:val="2"/>
          <w:sz w:val="28"/>
          <w:szCs w:val="28"/>
        </w:rPr>
        <w:instrText>= 2 \* GB3</w:instrText>
      </w:r>
      <w:r w:rsidR="007E416F" w:rsidRPr="003A6ACF">
        <w:rPr>
          <w:rFonts w:ascii="宋体" w:hAnsi="宋体" w:cstheme="minorBidi"/>
          <w:kern w:val="2"/>
          <w:sz w:val="28"/>
          <w:szCs w:val="28"/>
        </w:rPr>
        <w:instrText xml:space="preserve"> </w:instrText>
      </w:r>
      <w:r w:rsidRPr="003A6ACF">
        <w:rPr>
          <w:rFonts w:ascii="宋体" w:hAnsi="宋体" w:cstheme="minorBidi"/>
          <w:kern w:val="2"/>
          <w:sz w:val="28"/>
          <w:szCs w:val="28"/>
        </w:rPr>
        <w:fldChar w:fldCharType="separate"/>
      </w:r>
      <w:r w:rsidR="007E416F" w:rsidRPr="003A6ACF">
        <w:rPr>
          <w:rFonts w:ascii="宋体" w:hAnsi="宋体" w:cstheme="minorBidi" w:hint="eastAsia"/>
          <w:kern w:val="2"/>
          <w:sz w:val="28"/>
          <w:szCs w:val="28"/>
        </w:rPr>
        <w:t>②</w:t>
      </w:r>
      <w:r w:rsidRPr="003A6ACF">
        <w:rPr>
          <w:rFonts w:ascii="宋体" w:hAnsi="宋体" w:cstheme="minorBidi"/>
          <w:kern w:val="2"/>
          <w:sz w:val="28"/>
          <w:szCs w:val="28"/>
        </w:rPr>
        <w:fldChar w:fldCharType="end"/>
      </w:r>
      <w:r w:rsidR="007E416F" w:rsidRPr="003A6ACF">
        <w:rPr>
          <w:rFonts w:ascii="宋体" w:hAnsi="宋体" w:cstheme="minorBidi" w:hint="eastAsia"/>
          <w:kern w:val="2"/>
          <w:sz w:val="28"/>
          <w:szCs w:val="28"/>
        </w:rPr>
        <w:t>外语口语和听力水平测试（</w:t>
      </w:r>
      <w:r w:rsidR="007E416F" w:rsidRPr="003A6ACF">
        <w:rPr>
          <w:rFonts w:ascii="宋体" w:hAnsi="宋体" w:cstheme="minorBidi"/>
          <w:kern w:val="2"/>
          <w:sz w:val="28"/>
          <w:szCs w:val="28"/>
        </w:rPr>
        <w:t>30</w:t>
      </w:r>
      <w:r w:rsidR="007E416F" w:rsidRPr="003A6ACF">
        <w:rPr>
          <w:rFonts w:ascii="宋体" w:hAnsi="宋体" w:cstheme="minorBidi" w:hint="eastAsia"/>
          <w:kern w:val="2"/>
          <w:sz w:val="28"/>
          <w:szCs w:val="28"/>
        </w:rPr>
        <w:t>分）；</w:t>
      </w:r>
    </w:p>
    <w:p w:rsidR="007E416F" w:rsidRPr="003A6ACF" w:rsidRDefault="00221254"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kern w:val="2"/>
          <w:sz w:val="28"/>
          <w:szCs w:val="28"/>
        </w:rPr>
        <w:fldChar w:fldCharType="begin"/>
      </w:r>
      <w:r w:rsidR="007E416F" w:rsidRPr="003A6ACF">
        <w:rPr>
          <w:rFonts w:ascii="宋体" w:hAnsi="宋体" w:cstheme="minorBidi"/>
          <w:kern w:val="2"/>
          <w:sz w:val="28"/>
          <w:szCs w:val="28"/>
        </w:rPr>
        <w:instrText xml:space="preserve"> </w:instrText>
      </w:r>
      <w:r w:rsidR="007E416F" w:rsidRPr="003A6ACF">
        <w:rPr>
          <w:rFonts w:ascii="宋体" w:hAnsi="宋体" w:cstheme="minorBidi" w:hint="eastAsia"/>
          <w:kern w:val="2"/>
          <w:sz w:val="28"/>
          <w:szCs w:val="28"/>
        </w:rPr>
        <w:instrText>= 3 \* GB3</w:instrText>
      </w:r>
      <w:r w:rsidR="007E416F" w:rsidRPr="003A6ACF">
        <w:rPr>
          <w:rFonts w:ascii="宋体" w:hAnsi="宋体" w:cstheme="minorBidi"/>
          <w:kern w:val="2"/>
          <w:sz w:val="28"/>
          <w:szCs w:val="28"/>
        </w:rPr>
        <w:instrText xml:space="preserve"> </w:instrText>
      </w:r>
      <w:r w:rsidRPr="003A6ACF">
        <w:rPr>
          <w:rFonts w:ascii="宋体" w:hAnsi="宋体" w:cstheme="minorBidi"/>
          <w:kern w:val="2"/>
          <w:sz w:val="28"/>
          <w:szCs w:val="28"/>
        </w:rPr>
        <w:fldChar w:fldCharType="separate"/>
      </w:r>
      <w:r w:rsidR="007E416F" w:rsidRPr="003A6ACF">
        <w:rPr>
          <w:rFonts w:ascii="宋体" w:hAnsi="宋体" w:cstheme="minorBidi" w:hint="eastAsia"/>
          <w:kern w:val="2"/>
          <w:sz w:val="28"/>
          <w:szCs w:val="28"/>
        </w:rPr>
        <w:t>③</w:t>
      </w:r>
      <w:r w:rsidRPr="003A6ACF">
        <w:rPr>
          <w:rFonts w:ascii="宋体" w:hAnsi="宋体" w:cstheme="minorBidi"/>
          <w:kern w:val="2"/>
          <w:sz w:val="28"/>
          <w:szCs w:val="28"/>
        </w:rPr>
        <w:fldChar w:fldCharType="end"/>
      </w:r>
      <w:r w:rsidR="007E416F" w:rsidRPr="003A6ACF">
        <w:rPr>
          <w:rFonts w:ascii="宋体" w:hAnsi="宋体" w:cstheme="minorBidi" w:hint="eastAsia"/>
          <w:kern w:val="2"/>
          <w:sz w:val="28"/>
          <w:szCs w:val="28"/>
        </w:rPr>
        <w:t>综合素质面试（</w:t>
      </w:r>
      <w:r w:rsidR="007E416F" w:rsidRPr="003A6ACF">
        <w:rPr>
          <w:rFonts w:ascii="宋体" w:hAnsi="宋体" w:cstheme="minorBidi"/>
          <w:kern w:val="2"/>
          <w:sz w:val="28"/>
          <w:szCs w:val="28"/>
        </w:rPr>
        <w:t>100</w:t>
      </w:r>
      <w:r w:rsidR="007E416F" w:rsidRPr="003A6ACF">
        <w:rPr>
          <w:rFonts w:ascii="宋体" w:hAnsi="宋体" w:cstheme="minorBidi" w:hint="eastAsia"/>
          <w:kern w:val="2"/>
          <w:sz w:val="28"/>
          <w:szCs w:val="28"/>
        </w:rPr>
        <w:t>分）；</w:t>
      </w:r>
    </w:p>
    <w:p w:rsidR="007E416F" w:rsidRPr="003A6ACF" w:rsidRDefault="007E416F"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2、复试形式</w:t>
      </w:r>
    </w:p>
    <w:p w:rsidR="007E416F" w:rsidRPr="003A6ACF" w:rsidRDefault="007E416F"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专业课考试采用笔试，时间为</w:t>
      </w:r>
      <w:r w:rsidRPr="003A6ACF">
        <w:rPr>
          <w:rFonts w:ascii="宋体" w:hAnsi="宋体" w:cstheme="minorBidi"/>
          <w:kern w:val="2"/>
          <w:sz w:val="28"/>
          <w:szCs w:val="28"/>
        </w:rPr>
        <w:t>2</w:t>
      </w:r>
      <w:r w:rsidRPr="003A6ACF">
        <w:rPr>
          <w:rFonts w:ascii="宋体" w:hAnsi="宋体" w:cstheme="minorBidi" w:hint="eastAsia"/>
          <w:kern w:val="2"/>
          <w:sz w:val="28"/>
          <w:szCs w:val="28"/>
        </w:rPr>
        <w:t>个小时，1</w:t>
      </w:r>
      <w:r w:rsidRPr="003A6ACF">
        <w:rPr>
          <w:rFonts w:ascii="宋体" w:hAnsi="宋体" w:cstheme="minorBidi"/>
          <w:kern w:val="2"/>
          <w:sz w:val="28"/>
          <w:szCs w:val="28"/>
        </w:rPr>
        <w:t>20分</w:t>
      </w:r>
      <w:r w:rsidRPr="003A6ACF">
        <w:rPr>
          <w:rFonts w:ascii="宋体" w:hAnsi="宋体" w:cstheme="minorBidi" w:hint="eastAsia"/>
          <w:kern w:val="2"/>
          <w:sz w:val="28"/>
          <w:szCs w:val="28"/>
        </w:rPr>
        <w:t>，专业测试科目见硕士招生专业目录；</w:t>
      </w:r>
    </w:p>
    <w:p w:rsidR="007E416F" w:rsidRPr="003A6ACF" w:rsidRDefault="007E416F" w:rsidP="007E416F">
      <w:pPr>
        <w:pStyle w:val="a6"/>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外语口语和听力水平测试，所有专业考生均须参加，分值为30分。外语听力和口语水平测试主要测试考生的听力理解能力和运用英语知识与技能进行口头交际的能力。形式主要为英文文献阅读，现场抽题、考生朗读并回答问题，英文对话等。</w:t>
      </w:r>
    </w:p>
    <w:p w:rsidR="007E416F" w:rsidRPr="003A6ACF" w:rsidRDefault="007E416F" w:rsidP="007E416F">
      <w:pPr>
        <w:ind w:firstLineChars="250" w:firstLine="700"/>
        <w:rPr>
          <w:rFonts w:ascii="宋体" w:eastAsia="宋体" w:hAnsi="宋体"/>
          <w:sz w:val="28"/>
          <w:szCs w:val="28"/>
        </w:rPr>
      </w:pPr>
      <w:r w:rsidRPr="003A6ACF">
        <w:rPr>
          <w:rFonts w:ascii="宋体" w:eastAsia="宋体" w:hAnsi="宋体" w:hint="eastAsia"/>
          <w:sz w:val="28"/>
          <w:szCs w:val="28"/>
        </w:rPr>
        <w:t>综合素质面试，所有考生均须参加，分值为100分，主要考核考生的专业基础知识、创新意识与能力、心理健康状况及综合素质等。</w:t>
      </w:r>
      <w:r w:rsidRPr="003A6ACF">
        <w:rPr>
          <w:rFonts w:ascii="宋体" w:eastAsia="宋体" w:hAnsi="宋体" w:hint="eastAsia"/>
          <w:sz w:val="28"/>
          <w:szCs w:val="28"/>
        </w:rPr>
        <w:lastRenderedPageBreak/>
        <w:t>面试采取抽取题签回答问题的形式，如面试教师认为有必要，可补充提问。面试具体要求如下：（</w:t>
      </w:r>
      <w:r w:rsidRPr="003A6ACF">
        <w:rPr>
          <w:rFonts w:ascii="宋体" w:eastAsia="宋体" w:hAnsi="宋体"/>
          <w:sz w:val="28"/>
          <w:szCs w:val="28"/>
        </w:rPr>
        <w:t>1</w:t>
      </w:r>
      <w:r w:rsidRPr="003A6ACF">
        <w:rPr>
          <w:rFonts w:ascii="宋体" w:eastAsia="宋体" w:hAnsi="宋体" w:hint="eastAsia"/>
          <w:sz w:val="28"/>
          <w:szCs w:val="28"/>
        </w:rPr>
        <w:t>）每生时间一般不少于</w:t>
      </w:r>
      <w:r w:rsidRPr="003A6ACF">
        <w:rPr>
          <w:rFonts w:ascii="宋体" w:eastAsia="宋体" w:hAnsi="宋体"/>
          <w:sz w:val="28"/>
          <w:szCs w:val="28"/>
        </w:rPr>
        <w:t>20</w:t>
      </w:r>
      <w:r w:rsidRPr="003A6ACF">
        <w:rPr>
          <w:rFonts w:ascii="宋体" w:eastAsia="宋体" w:hAnsi="宋体" w:hint="eastAsia"/>
          <w:sz w:val="28"/>
          <w:szCs w:val="28"/>
        </w:rPr>
        <w:t>分钟；（</w:t>
      </w:r>
      <w:r w:rsidRPr="003A6ACF">
        <w:rPr>
          <w:rFonts w:ascii="宋体" w:eastAsia="宋体" w:hAnsi="宋体"/>
          <w:sz w:val="28"/>
          <w:szCs w:val="28"/>
        </w:rPr>
        <w:t>2</w:t>
      </w:r>
      <w:r w:rsidRPr="003A6ACF">
        <w:rPr>
          <w:rFonts w:ascii="宋体" w:eastAsia="宋体" w:hAnsi="宋体" w:hint="eastAsia"/>
          <w:sz w:val="28"/>
          <w:szCs w:val="28"/>
        </w:rPr>
        <w:t>）每个复试小组成员一般不少于</w:t>
      </w:r>
      <w:r w:rsidRPr="003A6ACF">
        <w:rPr>
          <w:rFonts w:ascii="宋体" w:eastAsia="宋体" w:hAnsi="宋体"/>
          <w:sz w:val="28"/>
          <w:szCs w:val="28"/>
        </w:rPr>
        <w:t>5</w:t>
      </w:r>
      <w:r w:rsidRPr="003A6ACF">
        <w:rPr>
          <w:rFonts w:ascii="宋体" w:eastAsia="宋体" w:hAnsi="宋体" w:hint="eastAsia"/>
          <w:sz w:val="28"/>
          <w:szCs w:val="28"/>
        </w:rPr>
        <w:t>人；（</w:t>
      </w:r>
      <w:r w:rsidRPr="003A6ACF">
        <w:rPr>
          <w:rFonts w:ascii="宋体" w:eastAsia="宋体" w:hAnsi="宋体"/>
          <w:sz w:val="28"/>
          <w:szCs w:val="28"/>
        </w:rPr>
        <w:t>3</w:t>
      </w:r>
      <w:r w:rsidRPr="003A6ACF">
        <w:rPr>
          <w:rFonts w:ascii="宋体" w:eastAsia="宋体" w:hAnsi="宋体" w:hint="eastAsia"/>
          <w:sz w:val="28"/>
          <w:szCs w:val="28"/>
        </w:rPr>
        <w:t>）小组成员现场独立评分；（</w:t>
      </w:r>
      <w:r w:rsidRPr="003A6ACF">
        <w:rPr>
          <w:rFonts w:ascii="宋体" w:eastAsia="宋体" w:hAnsi="宋体"/>
          <w:sz w:val="28"/>
          <w:szCs w:val="28"/>
        </w:rPr>
        <w:t>4</w:t>
      </w:r>
      <w:r w:rsidRPr="003A6ACF">
        <w:rPr>
          <w:rFonts w:ascii="宋体" w:eastAsia="宋体" w:hAnsi="宋体" w:hint="eastAsia"/>
          <w:sz w:val="28"/>
          <w:szCs w:val="28"/>
        </w:rPr>
        <w:t>）各复试小组的面试方式、时间安排、试题难度和成绩评定标准统一。</w:t>
      </w:r>
    </w:p>
    <w:p w:rsidR="007E416F" w:rsidRPr="003A6ACF" w:rsidRDefault="007E416F" w:rsidP="007E416F">
      <w:pPr>
        <w:ind w:firstLineChars="200" w:firstLine="560"/>
        <w:rPr>
          <w:rFonts w:ascii="宋体" w:eastAsia="宋体" w:hAnsi="宋体"/>
          <w:sz w:val="28"/>
          <w:szCs w:val="28"/>
        </w:rPr>
      </w:pPr>
      <w:r w:rsidRPr="003A6ACF">
        <w:rPr>
          <w:rFonts w:ascii="宋体" w:eastAsia="宋体" w:hAnsi="宋体" w:hint="eastAsia"/>
          <w:sz w:val="28"/>
          <w:szCs w:val="28"/>
        </w:rPr>
        <w:t>3、同等学力加试</w:t>
      </w:r>
    </w:p>
    <w:p w:rsidR="007E416F" w:rsidRPr="003A6ACF" w:rsidRDefault="007E416F" w:rsidP="007E416F">
      <w:pPr>
        <w:ind w:firstLineChars="200" w:firstLine="560"/>
        <w:rPr>
          <w:rFonts w:ascii="宋体" w:eastAsia="宋体" w:hAnsi="宋体"/>
          <w:sz w:val="28"/>
          <w:szCs w:val="28"/>
        </w:rPr>
      </w:pPr>
      <w:r w:rsidRPr="003A6ACF">
        <w:rPr>
          <w:rFonts w:ascii="宋体" w:eastAsia="宋体" w:hAnsi="宋体" w:hint="eastAsia"/>
          <w:sz w:val="28"/>
          <w:szCs w:val="28"/>
        </w:rPr>
        <w:t>以同等学力参加复试的考生，在复试中须加试《实验心理学》和《心理统计学》。同等学力加试科目每门分值为1</w:t>
      </w:r>
      <w:r w:rsidRPr="003A6ACF">
        <w:rPr>
          <w:rFonts w:ascii="宋体" w:eastAsia="宋体" w:hAnsi="宋体"/>
          <w:sz w:val="28"/>
          <w:szCs w:val="28"/>
        </w:rPr>
        <w:t>00分，加试成绩</w:t>
      </w:r>
      <w:r w:rsidRPr="003A6ACF">
        <w:rPr>
          <w:rFonts w:ascii="宋体" w:eastAsia="宋体" w:hAnsi="宋体" w:hint="eastAsia"/>
          <w:sz w:val="28"/>
          <w:szCs w:val="28"/>
        </w:rPr>
        <w:t>6</w:t>
      </w:r>
      <w:r w:rsidRPr="003A6ACF">
        <w:rPr>
          <w:rFonts w:ascii="宋体" w:eastAsia="宋体" w:hAnsi="宋体"/>
          <w:sz w:val="28"/>
          <w:szCs w:val="28"/>
        </w:rPr>
        <w:t>0为合格</w:t>
      </w:r>
      <w:r w:rsidRPr="003A6ACF">
        <w:rPr>
          <w:rFonts w:ascii="宋体" w:eastAsia="宋体" w:hAnsi="宋体" w:hint="eastAsia"/>
          <w:sz w:val="28"/>
          <w:szCs w:val="28"/>
        </w:rPr>
        <w:t>，</w:t>
      </w:r>
      <w:r w:rsidRPr="003A6ACF">
        <w:rPr>
          <w:rFonts w:ascii="宋体" w:eastAsia="宋体" w:hAnsi="宋体"/>
          <w:sz w:val="28"/>
          <w:szCs w:val="28"/>
        </w:rPr>
        <w:t>不合格者不予录取</w:t>
      </w:r>
      <w:r w:rsidRPr="003A6ACF">
        <w:rPr>
          <w:rFonts w:ascii="宋体" w:eastAsia="宋体" w:hAnsi="宋体" w:hint="eastAsia"/>
          <w:sz w:val="28"/>
          <w:szCs w:val="28"/>
        </w:rPr>
        <w:t>，加试成绩不计入复试总成绩。</w:t>
      </w:r>
    </w:p>
    <w:p w:rsidR="007E416F" w:rsidRPr="003A6ACF" w:rsidRDefault="007E416F" w:rsidP="007E416F">
      <w:pPr>
        <w:ind w:firstLineChars="200" w:firstLine="560"/>
        <w:rPr>
          <w:rFonts w:ascii="宋体" w:eastAsia="宋体" w:hAnsi="宋体"/>
          <w:sz w:val="28"/>
          <w:szCs w:val="28"/>
        </w:rPr>
      </w:pPr>
      <w:r w:rsidRPr="003A6ACF">
        <w:rPr>
          <w:rFonts w:ascii="宋体" w:eastAsia="宋体" w:hAnsi="宋体" w:hint="eastAsia"/>
          <w:sz w:val="28"/>
          <w:szCs w:val="28"/>
        </w:rPr>
        <w:t>4、调剂复试时间安排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735"/>
        <w:gridCol w:w="2126"/>
        <w:gridCol w:w="1276"/>
        <w:gridCol w:w="2347"/>
      </w:tblGrid>
      <w:tr w:rsidR="007E416F" w:rsidRPr="006E7BE9" w:rsidTr="00B34809">
        <w:trPr>
          <w:trHeight w:val="498"/>
        </w:trPr>
        <w:tc>
          <w:tcPr>
            <w:tcW w:w="812" w:type="dxa"/>
            <w:vAlign w:val="center"/>
          </w:tcPr>
          <w:p w:rsidR="007E416F" w:rsidRPr="002C4E47" w:rsidRDefault="007E416F" w:rsidP="00E1238D">
            <w:pPr>
              <w:jc w:val="center"/>
              <w:rPr>
                <w:rFonts w:ascii="宋体" w:eastAsia="宋体" w:hAnsi="宋体"/>
                <w:sz w:val="24"/>
              </w:rPr>
            </w:pPr>
            <w:r w:rsidRPr="002C4E47">
              <w:rPr>
                <w:rFonts w:ascii="宋体" w:eastAsia="宋体" w:hAnsi="宋体" w:hint="eastAsia"/>
                <w:sz w:val="24"/>
              </w:rPr>
              <w:t>序号</w:t>
            </w:r>
          </w:p>
        </w:tc>
        <w:tc>
          <w:tcPr>
            <w:tcW w:w="1735" w:type="dxa"/>
            <w:vAlign w:val="center"/>
          </w:tcPr>
          <w:p w:rsidR="007E416F" w:rsidRPr="002C4E47" w:rsidRDefault="007E416F" w:rsidP="00E1238D">
            <w:pPr>
              <w:jc w:val="center"/>
              <w:rPr>
                <w:rFonts w:ascii="宋体" w:eastAsia="宋体" w:hAnsi="宋体"/>
                <w:sz w:val="24"/>
              </w:rPr>
            </w:pPr>
            <w:r w:rsidRPr="002C4E47">
              <w:rPr>
                <w:rFonts w:ascii="宋体" w:eastAsia="宋体" w:hAnsi="宋体" w:hint="eastAsia"/>
                <w:sz w:val="24"/>
              </w:rPr>
              <w:t>项目</w:t>
            </w:r>
          </w:p>
        </w:tc>
        <w:tc>
          <w:tcPr>
            <w:tcW w:w="2126" w:type="dxa"/>
            <w:vAlign w:val="center"/>
          </w:tcPr>
          <w:p w:rsidR="007E416F" w:rsidRPr="002C4E47" w:rsidRDefault="007E416F" w:rsidP="00E1238D">
            <w:pPr>
              <w:jc w:val="center"/>
              <w:rPr>
                <w:rFonts w:ascii="宋体" w:eastAsia="宋体" w:hAnsi="宋体"/>
                <w:sz w:val="24"/>
              </w:rPr>
            </w:pPr>
            <w:r w:rsidRPr="002C4E47">
              <w:rPr>
                <w:rFonts w:ascii="宋体" w:eastAsia="宋体" w:hAnsi="宋体" w:hint="eastAsia"/>
                <w:sz w:val="24"/>
              </w:rPr>
              <w:t>时间</w:t>
            </w:r>
          </w:p>
        </w:tc>
        <w:tc>
          <w:tcPr>
            <w:tcW w:w="1276" w:type="dxa"/>
            <w:vAlign w:val="center"/>
          </w:tcPr>
          <w:p w:rsidR="007E416F" w:rsidRPr="002C4E47" w:rsidRDefault="007E416F" w:rsidP="00E1238D">
            <w:pPr>
              <w:jc w:val="center"/>
              <w:rPr>
                <w:rFonts w:ascii="宋体" w:eastAsia="宋体" w:hAnsi="宋体"/>
                <w:sz w:val="24"/>
              </w:rPr>
            </w:pPr>
            <w:r w:rsidRPr="002C4E47">
              <w:rPr>
                <w:rFonts w:ascii="宋体" w:eastAsia="宋体" w:hAnsi="宋体" w:hint="eastAsia"/>
                <w:sz w:val="24"/>
              </w:rPr>
              <w:t>地点</w:t>
            </w:r>
          </w:p>
        </w:tc>
        <w:tc>
          <w:tcPr>
            <w:tcW w:w="2347" w:type="dxa"/>
            <w:vAlign w:val="center"/>
          </w:tcPr>
          <w:p w:rsidR="007E416F" w:rsidRPr="002C4E47" w:rsidRDefault="007E416F" w:rsidP="00E1238D">
            <w:pPr>
              <w:jc w:val="center"/>
              <w:rPr>
                <w:rFonts w:ascii="宋体" w:eastAsia="宋体" w:hAnsi="宋体"/>
                <w:sz w:val="24"/>
              </w:rPr>
            </w:pPr>
            <w:r w:rsidRPr="002C4E47">
              <w:rPr>
                <w:rFonts w:ascii="宋体" w:eastAsia="宋体" w:hAnsi="宋体" w:hint="eastAsia"/>
                <w:sz w:val="24"/>
              </w:rPr>
              <w:t>备注</w:t>
            </w:r>
          </w:p>
        </w:tc>
      </w:tr>
      <w:tr w:rsidR="007E416F" w:rsidRPr="00477A5E" w:rsidTr="00B34809">
        <w:tc>
          <w:tcPr>
            <w:tcW w:w="812"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1</w:t>
            </w:r>
          </w:p>
        </w:tc>
        <w:tc>
          <w:tcPr>
            <w:tcW w:w="1735"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报到、资格审查</w:t>
            </w:r>
          </w:p>
        </w:tc>
        <w:tc>
          <w:tcPr>
            <w:tcW w:w="212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4</w:t>
            </w:r>
            <w:r w:rsidRPr="002C4E47">
              <w:rPr>
                <w:rFonts w:ascii="宋体" w:eastAsia="宋体" w:hAnsi="宋体" w:hint="eastAsia"/>
                <w:szCs w:val="21"/>
              </w:rPr>
              <w:t>月</w:t>
            </w:r>
            <w:r w:rsidRPr="002C4E47">
              <w:rPr>
                <w:rFonts w:ascii="宋体" w:eastAsia="宋体" w:hAnsi="宋体"/>
                <w:szCs w:val="21"/>
              </w:rPr>
              <w:t>12</w:t>
            </w:r>
            <w:r w:rsidRPr="002C4E47">
              <w:rPr>
                <w:rFonts w:ascii="宋体" w:eastAsia="宋体" w:hAnsi="宋体" w:hint="eastAsia"/>
                <w:szCs w:val="21"/>
              </w:rPr>
              <w:t>日上午</w:t>
            </w:r>
            <w:r w:rsidRPr="002C4E47">
              <w:rPr>
                <w:rFonts w:ascii="宋体" w:eastAsia="宋体" w:hAnsi="宋体"/>
                <w:szCs w:val="21"/>
              </w:rPr>
              <w:t>8:30—12:00</w:t>
            </w:r>
          </w:p>
        </w:tc>
        <w:tc>
          <w:tcPr>
            <w:tcW w:w="127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心理学院二楼会议室212</w:t>
            </w:r>
          </w:p>
        </w:tc>
        <w:tc>
          <w:tcPr>
            <w:tcW w:w="2347"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须携带</w:t>
            </w:r>
            <w:proofErr w:type="gramStart"/>
            <w:r w:rsidRPr="002C4E47">
              <w:rPr>
                <w:rFonts w:ascii="宋体" w:eastAsia="宋体" w:hAnsi="宋体" w:hint="eastAsia"/>
                <w:szCs w:val="21"/>
              </w:rPr>
              <w:t>江西师范大学官网公布</w:t>
            </w:r>
            <w:proofErr w:type="gramEnd"/>
            <w:r w:rsidRPr="002C4E47">
              <w:rPr>
                <w:rFonts w:ascii="宋体" w:eastAsia="宋体" w:hAnsi="宋体" w:hint="eastAsia"/>
                <w:szCs w:val="21"/>
              </w:rPr>
              <w:t>的《2024年硕士研究生复试温馨提示》的资格审查材料</w:t>
            </w:r>
          </w:p>
        </w:tc>
      </w:tr>
      <w:tr w:rsidR="007E416F" w:rsidRPr="00B04FB3" w:rsidTr="00B34809">
        <w:trPr>
          <w:trHeight w:val="690"/>
        </w:trPr>
        <w:tc>
          <w:tcPr>
            <w:tcW w:w="812"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2</w:t>
            </w:r>
          </w:p>
        </w:tc>
        <w:tc>
          <w:tcPr>
            <w:tcW w:w="1735"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专业笔试</w:t>
            </w:r>
          </w:p>
        </w:tc>
        <w:tc>
          <w:tcPr>
            <w:tcW w:w="212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4</w:t>
            </w:r>
            <w:r w:rsidRPr="002C4E47">
              <w:rPr>
                <w:rFonts w:ascii="宋体" w:eastAsia="宋体" w:hAnsi="宋体" w:hint="eastAsia"/>
                <w:szCs w:val="21"/>
              </w:rPr>
              <w:t>月</w:t>
            </w:r>
            <w:r w:rsidRPr="002C4E47">
              <w:rPr>
                <w:rFonts w:ascii="宋体" w:eastAsia="宋体" w:hAnsi="宋体"/>
                <w:szCs w:val="21"/>
              </w:rPr>
              <w:t>12</w:t>
            </w:r>
            <w:r w:rsidRPr="002C4E47">
              <w:rPr>
                <w:rFonts w:ascii="宋体" w:eastAsia="宋体" w:hAnsi="宋体" w:hint="eastAsia"/>
                <w:szCs w:val="21"/>
              </w:rPr>
              <w:t>日下午</w:t>
            </w:r>
            <w:r w:rsidRPr="002C4E47">
              <w:rPr>
                <w:rFonts w:ascii="宋体" w:eastAsia="宋体" w:hAnsi="宋体"/>
                <w:szCs w:val="21"/>
              </w:rPr>
              <w:t>2:30-4:30</w:t>
            </w:r>
          </w:p>
        </w:tc>
        <w:tc>
          <w:tcPr>
            <w:tcW w:w="127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待定</w:t>
            </w:r>
          </w:p>
        </w:tc>
        <w:tc>
          <w:tcPr>
            <w:tcW w:w="2347"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须携带身份证、准考证、复试函</w:t>
            </w:r>
          </w:p>
        </w:tc>
      </w:tr>
      <w:tr w:rsidR="007E416F" w:rsidRPr="006E7BE9" w:rsidTr="00B34809">
        <w:trPr>
          <w:trHeight w:val="836"/>
        </w:trPr>
        <w:tc>
          <w:tcPr>
            <w:tcW w:w="812"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3</w:t>
            </w:r>
          </w:p>
        </w:tc>
        <w:tc>
          <w:tcPr>
            <w:tcW w:w="1735"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外语口语听力和综合素质面试</w:t>
            </w:r>
          </w:p>
        </w:tc>
        <w:tc>
          <w:tcPr>
            <w:tcW w:w="212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4</w:t>
            </w:r>
            <w:r w:rsidRPr="002C4E47">
              <w:rPr>
                <w:rFonts w:ascii="宋体" w:eastAsia="宋体" w:hAnsi="宋体" w:hint="eastAsia"/>
                <w:szCs w:val="21"/>
              </w:rPr>
              <w:t>月</w:t>
            </w:r>
            <w:r w:rsidRPr="002C4E47">
              <w:rPr>
                <w:rFonts w:ascii="宋体" w:eastAsia="宋体" w:hAnsi="宋体"/>
                <w:szCs w:val="21"/>
              </w:rPr>
              <w:t>13</w:t>
            </w:r>
            <w:r w:rsidRPr="002C4E47">
              <w:rPr>
                <w:rFonts w:ascii="宋体" w:eastAsia="宋体" w:hAnsi="宋体" w:hint="eastAsia"/>
                <w:szCs w:val="21"/>
              </w:rPr>
              <w:t>日上午</w:t>
            </w:r>
            <w:r w:rsidRPr="002C4E47">
              <w:rPr>
                <w:rFonts w:ascii="宋体" w:eastAsia="宋体" w:hAnsi="宋体"/>
                <w:szCs w:val="21"/>
              </w:rPr>
              <w:t>8</w:t>
            </w:r>
            <w:r w:rsidRPr="002C4E47">
              <w:rPr>
                <w:rFonts w:ascii="宋体" w:eastAsia="宋体" w:hAnsi="宋体" w:hint="eastAsia"/>
                <w:szCs w:val="21"/>
              </w:rPr>
              <w:t>:1</w:t>
            </w:r>
            <w:r w:rsidRPr="002C4E47">
              <w:rPr>
                <w:rFonts w:ascii="宋体" w:eastAsia="宋体" w:hAnsi="宋体"/>
                <w:szCs w:val="21"/>
              </w:rPr>
              <w:t>5开</w:t>
            </w:r>
            <w:r w:rsidRPr="002C4E47">
              <w:rPr>
                <w:rFonts w:ascii="宋体" w:eastAsia="宋体" w:hAnsi="宋体" w:hint="eastAsia"/>
                <w:szCs w:val="21"/>
              </w:rPr>
              <w:t>始</w:t>
            </w:r>
          </w:p>
        </w:tc>
        <w:tc>
          <w:tcPr>
            <w:tcW w:w="127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待定</w:t>
            </w:r>
          </w:p>
        </w:tc>
        <w:tc>
          <w:tcPr>
            <w:tcW w:w="2347"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须携带身份证、准考证、复试函</w:t>
            </w:r>
          </w:p>
        </w:tc>
      </w:tr>
      <w:tr w:rsidR="007E416F" w:rsidRPr="006E7BE9" w:rsidTr="00B34809">
        <w:trPr>
          <w:trHeight w:val="836"/>
        </w:trPr>
        <w:tc>
          <w:tcPr>
            <w:tcW w:w="812"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4</w:t>
            </w:r>
          </w:p>
        </w:tc>
        <w:tc>
          <w:tcPr>
            <w:tcW w:w="1735"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同等学力加试</w:t>
            </w:r>
          </w:p>
        </w:tc>
        <w:tc>
          <w:tcPr>
            <w:tcW w:w="212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szCs w:val="21"/>
              </w:rPr>
              <w:t>4</w:t>
            </w:r>
            <w:r w:rsidRPr="002C4E47">
              <w:rPr>
                <w:rFonts w:ascii="宋体" w:eastAsia="宋体" w:hAnsi="宋体" w:hint="eastAsia"/>
                <w:szCs w:val="21"/>
              </w:rPr>
              <w:t>月</w:t>
            </w:r>
            <w:r w:rsidRPr="002C4E47">
              <w:rPr>
                <w:rFonts w:ascii="宋体" w:eastAsia="宋体" w:hAnsi="宋体"/>
                <w:szCs w:val="21"/>
              </w:rPr>
              <w:t>13</w:t>
            </w:r>
            <w:r w:rsidRPr="002C4E47">
              <w:rPr>
                <w:rFonts w:ascii="宋体" w:eastAsia="宋体" w:hAnsi="宋体" w:hint="eastAsia"/>
                <w:szCs w:val="21"/>
              </w:rPr>
              <w:t>日下午</w:t>
            </w:r>
            <w:r w:rsidRPr="002C4E47">
              <w:rPr>
                <w:rFonts w:ascii="宋体" w:eastAsia="宋体" w:hAnsi="宋体"/>
                <w:szCs w:val="21"/>
              </w:rPr>
              <w:t>14:00—15</w:t>
            </w:r>
            <w:r w:rsidRPr="002C4E47">
              <w:rPr>
                <w:rFonts w:ascii="宋体" w:eastAsia="宋体" w:hAnsi="宋体" w:hint="eastAsia"/>
                <w:szCs w:val="21"/>
              </w:rPr>
              <w:t>：0</w:t>
            </w:r>
            <w:r w:rsidRPr="002C4E47">
              <w:rPr>
                <w:rFonts w:ascii="宋体" w:eastAsia="宋体" w:hAnsi="宋体"/>
                <w:szCs w:val="21"/>
              </w:rPr>
              <w:t>0</w:t>
            </w:r>
          </w:p>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1</w:t>
            </w:r>
            <w:r w:rsidRPr="002C4E47">
              <w:rPr>
                <w:rFonts w:ascii="宋体" w:eastAsia="宋体" w:hAnsi="宋体"/>
                <w:szCs w:val="21"/>
              </w:rPr>
              <w:t>5</w:t>
            </w:r>
            <w:r w:rsidRPr="002C4E47">
              <w:rPr>
                <w:rFonts w:ascii="宋体" w:eastAsia="宋体" w:hAnsi="宋体" w:hint="eastAsia"/>
                <w:szCs w:val="21"/>
              </w:rPr>
              <w:t>:1</w:t>
            </w:r>
            <w:r w:rsidRPr="002C4E47">
              <w:rPr>
                <w:rFonts w:ascii="宋体" w:eastAsia="宋体" w:hAnsi="宋体"/>
                <w:szCs w:val="21"/>
              </w:rPr>
              <w:t>0—16</w:t>
            </w:r>
            <w:r w:rsidRPr="002C4E47">
              <w:rPr>
                <w:rFonts w:ascii="宋体" w:eastAsia="宋体" w:hAnsi="宋体" w:hint="eastAsia"/>
                <w:szCs w:val="21"/>
              </w:rPr>
              <w:t>:1</w:t>
            </w:r>
            <w:r w:rsidRPr="002C4E47">
              <w:rPr>
                <w:rFonts w:ascii="宋体" w:eastAsia="宋体" w:hAnsi="宋体"/>
                <w:szCs w:val="21"/>
              </w:rPr>
              <w:t xml:space="preserve">0 </w:t>
            </w:r>
          </w:p>
        </w:tc>
        <w:tc>
          <w:tcPr>
            <w:tcW w:w="1276"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待定</w:t>
            </w:r>
          </w:p>
        </w:tc>
        <w:tc>
          <w:tcPr>
            <w:tcW w:w="2347" w:type="dxa"/>
            <w:vAlign w:val="center"/>
          </w:tcPr>
          <w:p w:rsidR="007E416F" w:rsidRPr="002C4E47" w:rsidRDefault="007E416F" w:rsidP="00E1238D">
            <w:pPr>
              <w:jc w:val="center"/>
              <w:rPr>
                <w:rFonts w:ascii="宋体" w:eastAsia="宋体" w:hAnsi="宋体"/>
                <w:szCs w:val="21"/>
              </w:rPr>
            </w:pPr>
            <w:r w:rsidRPr="002C4E47">
              <w:rPr>
                <w:rFonts w:ascii="宋体" w:eastAsia="宋体" w:hAnsi="宋体" w:hint="eastAsia"/>
                <w:szCs w:val="21"/>
              </w:rPr>
              <w:t>须携带身份证、准考证、复试函</w:t>
            </w:r>
          </w:p>
        </w:tc>
      </w:tr>
    </w:tbl>
    <w:p w:rsidR="007E416F" w:rsidRPr="003A6ACF" w:rsidRDefault="007E416F"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5、其他说明</w:t>
      </w:r>
    </w:p>
    <w:p w:rsidR="007E416F" w:rsidRPr="003A6ACF" w:rsidRDefault="007E416F" w:rsidP="007E416F">
      <w:pPr>
        <w:pStyle w:val="a6"/>
        <w:spacing w:line="500" w:lineRule="exact"/>
        <w:ind w:firstLineChars="200" w:firstLine="560"/>
        <w:jc w:val="both"/>
        <w:rPr>
          <w:rFonts w:ascii="宋体" w:hAnsi="宋体" w:cstheme="minorBidi"/>
          <w:kern w:val="2"/>
          <w:sz w:val="28"/>
          <w:szCs w:val="28"/>
        </w:rPr>
      </w:pPr>
      <w:r w:rsidRPr="003A6ACF">
        <w:rPr>
          <w:rFonts w:ascii="宋体" w:hAnsi="宋体" w:cstheme="minorBidi" w:hint="eastAsia"/>
          <w:kern w:val="2"/>
          <w:sz w:val="28"/>
          <w:szCs w:val="28"/>
        </w:rPr>
        <w:t>差额复试：复试比例不低于1:1.5。</w:t>
      </w:r>
    </w:p>
    <w:p w:rsidR="00D21C90" w:rsidRPr="003A6ACF" w:rsidRDefault="00D21C90" w:rsidP="00D21C90">
      <w:pPr>
        <w:ind w:firstLineChars="200" w:firstLine="560"/>
        <w:rPr>
          <w:rFonts w:ascii="宋体" w:eastAsia="宋体" w:hAnsi="宋体"/>
          <w:sz w:val="28"/>
          <w:szCs w:val="28"/>
        </w:rPr>
      </w:pPr>
      <w:r w:rsidRPr="003A6ACF">
        <w:rPr>
          <w:rFonts w:ascii="宋体" w:eastAsia="宋体" w:hAnsi="宋体" w:hint="eastAsia"/>
          <w:sz w:val="28"/>
          <w:szCs w:val="28"/>
        </w:rPr>
        <w:t>（一）录取</w:t>
      </w:r>
    </w:p>
    <w:p w:rsidR="00D21C90" w:rsidRPr="003A6ACF" w:rsidRDefault="00D21C90" w:rsidP="00D21C90">
      <w:pPr>
        <w:ind w:firstLineChars="200" w:firstLine="560"/>
        <w:rPr>
          <w:rFonts w:ascii="宋体" w:eastAsia="宋体" w:hAnsi="宋体"/>
          <w:sz w:val="28"/>
          <w:szCs w:val="28"/>
        </w:rPr>
      </w:pPr>
      <w:r w:rsidRPr="003A6ACF">
        <w:rPr>
          <w:rFonts w:ascii="宋体" w:eastAsia="宋体" w:hAnsi="宋体" w:hint="eastAsia"/>
          <w:sz w:val="28"/>
          <w:szCs w:val="28"/>
        </w:rPr>
        <w:t xml:space="preserve">1、总成绩核算方式 </w:t>
      </w:r>
    </w:p>
    <w:p w:rsidR="00D21C90" w:rsidRPr="003A6ACF" w:rsidRDefault="00D21C90" w:rsidP="00D21C90">
      <w:pPr>
        <w:ind w:firstLineChars="200" w:firstLine="560"/>
        <w:rPr>
          <w:rFonts w:ascii="宋体" w:eastAsia="宋体" w:hAnsi="宋体"/>
          <w:sz w:val="28"/>
          <w:szCs w:val="28"/>
        </w:rPr>
      </w:pPr>
      <w:r w:rsidRPr="003A6ACF">
        <w:rPr>
          <w:rFonts w:ascii="宋体" w:eastAsia="宋体" w:hAnsi="宋体" w:hint="eastAsia"/>
          <w:sz w:val="28"/>
          <w:szCs w:val="28"/>
        </w:rPr>
        <w:t>复试总成绩与初试总成绩相加为考生总成绩。</w:t>
      </w:r>
    </w:p>
    <w:p w:rsidR="00D21C90" w:rsidRPr="003A6ACF" w:rsidRDefault="00D21C90" w:rsidP="00D21C90">
      <w:pPr>
        <w:ind w:firstLineChars="200" w:firstLine="560"/>
        <w:rPr>
          <w:rFonts w:ascii="宋体" w:eastAsia="宋体" w:hAnsi="宋体"/>
          <w:sz w:val="28"/>
          <w:szCs w:val="28"/>
        </w:rPr>
      </w:pPr>
      <w:r w:rsidRPr="003A6ACF">
        <w:rPr>
          <w:rFonts w:ascii="宋体" w:eastAsia="宋体" w:hAnsi="宋体" w:hint="eastAsia"/>
          <w:sz w:val="28"/>
          <w:szCs w:val="28"/>
        </w:rPr>
        <w:t xml:space="preserve">2、总成绩排名方式 </w:t>
      </w:r>
    </w:p>
    <w:p w:rsidR="00D21C90" w:rsidRPr="003A6ACF" w:rsidRDefault="00D21C90" w:rsidP="00D21C90">
      <w:pPr>
        <w:ind w:firstLineChars="200" w:firstLine="560"/>
        <w:rPr>
          <w:rFonts w:ascii="宋体" w:eastAsia="宋体" w:hAnsi="宋体"/>
          <w:sz w:val="28"/>
          <w:szCs w:val="28"/>
        </w:rPr>
      </w:pPr>
      <w:r w:rsidRPr="003A6ACF">
        <w:rPr>
          <w:rFonts w:ascii="宋体" w:eastAsia="宋体" w:hAnsi="宋体" w:hint="eastAsia"/>
          <w:sz w:val="28"/>
          <w:szCs w:val="28"/>
        </w:rPr>
        <w:t>录取时按照考生总成绩排序，依次录取。总成绩相同依次比较初</w:t>
      </w:r>
      <w:r w:rsidRPr="003A6ACF">
        <w:rPr>
          <w:rFonts w:ascii="宋体" w:eastAsia="宋体" w:hAnsi="宋体" w:hint="eastAsia"/>
          <w:sz w:val="28"/>
          <w:szCs w:val="28"/>
        </w:rPr>
        <w:lastRenderedPageBreak/>
        <w:t>试总成绩、初试专业课成绩、复试综合测试成绩。</w:t>
      </w:r>
    </w:p>
    <w:p w:rsidR="00D21C90" w:rsidRPr="003A6ACF" w:rsidRDefault="00B34809" w:rsidP="00D21C90">
      <w:pPr>
        <w:ind w:firstLineChars="200" w:firstLine="560"/>
        <w:rPr>
          <w:rFonts w:ascii="宋体" w:eastAsia="宋体" w:hAnsi="宋体"/>
          <w:sz w:val="28"/>
          <w:szCs w:val="28"/>
        </w:rPr>
      </w:pPr>
      <w:r w:rsidRPr="003A6ACF">
        <w:rPr>
          <w:rFonts w:ascii="宋体" w:eastAsia="宋体" w:hAnsi="宋体" w:hint="eastAsia"/>
          <w:sz w:val="28"/>
          <w:szCs w:val="28"/>
        </w:rPr>
        <w:t>3、</w:t>
      </w:r>
      <w:r w:rsidR="00D21C90" w:rsidRPr="003A6ACF">
        <w:rPr>
          <w:rFonts w:ascii="宋体" w:eastAsia="宋体" w:hAnsi="宋体" w:hint="eastAsia"/>
          <w:sz w:val="28"/>
          <w:szCs w:val="28"/>
        </w:rPr>
        <w:t>其他要求</w:t>
      </w:r>
    </w:p>
    <w:p w:rsidR="00D21C90" w:rsidRPr="003A6ACF" w:rsidRDefault="00221254" w:rsidP="00D21C90">
      <w:pPr>
        <w:ind w:firstLineChars="200" w:firstLine="560"/>
        <w:rPr>
          <w:rFonts w:ascii="宋体" w:eastAsia="宋体" w:hAnsi="宋体"/>
          <w:sz w:val="28"/>
          <w:szCs w:val="28"/>
        </w:rPr>
      </w:pPr>
      <w:r w:rsidRPr="003A6ACF">
        <w:rPr>
          <w:rFonts w:ascii="宋体" w:eastAsia="宋体" w:hAnsi="宋体"/>
          <w:sz w:val="28"/>
          <w:szCs w:val="28"/>
        </w:rPr>
        <w:fldChar w:fldCharType="begin"/>
      </w:r>
      <w:r w:rsidR="00B34809" w:rsidRPr="003A6ACF">
        <w:rPr>
          <w:rFonts w:ascii="宋体" w:eastAsia="宋体" w:hAnsi="宋体"/>
          <w:sz w:val="28"/>
          <w:szCs w:val="28"/>
        </w:rPr>
        <w:instrText xml:space="preserve"> </w:instrText>
      </w:r>
      <w:r w:rsidR="00B34809" w:rsidRPr="003A6ACF">
        <w:rPr>
          <w:rFonts w:ascii="宋体" w:eastAsia="宋体" w:hAnsi="宋体" w:hint="eastAsia"/>
          <w:sz w:val="28"/>
          <w:szCs w:val="28"/>
        </w:rPr>
        <w:instrText>= 1 \* GB3</w:instrText>
      </w:r>
      <w:r w:rsidR="00B34809" w:rsidRPr="003A6ACF">
        <w:rPr>
          <w:rFonts w:ascii="宋体" w:eastAsia="宋体" w:hAnsi="宋体"/>
          <w:sz w:val="28"/>
          <w:szCs w:val="28"/>
        </w:rPr>
        <w:instrText xml:space="preserve"> </w:instrText>
      </w:r>
      <w:r w:rsidRPr="003A6ACF">
        <w:rPr>
          <w:rFonts w:ascii="宋体" w:eastAsia="宋体" w:hAnsi="宋体"/>
          <w:sz w:val="28"/>
          <w:szCs w:val="28"/>
        </w:rPr>
        <w:fldChar w:fldCharType="separate"/>
      </w:r>
      <w:r w:rsidR="00B34809" w:rsidRPr="003A6ACF">
        <w:rPr>
          <w:rFonts w:ascii="宋体" w:eastAsia="宋体" w:hAnsi="宋体" w:hint="eastAsia"/>
          <w:sz w:val="28"/>
          <w:szCs w:val="28"/>
        </w:rPr>
        <w:t>①</w:t>
      </w:r>
      <w:r w:rsidRPr="003A6ACF">
        <w:rPr>
          <w:rFonts w:ascii="宋体" w:eastAsia="宋体" w:hAnsi="宋体"/>
          <w:sz w:val="28"/>
          <w:szCs w:val="28"/>
        </w:rPr>
        <w:fldChar w:fldCharType="end"/>
      </w:r>
      <w:r w:rsidR="00D21C90" w:rsidRPr="003A6ACF">
        <w:rPr>
          <w:rFonts w:ascii="宋体" w:eastAsia="宋体" w:hAnsi="宋体" w:hint="eastAsia"/>
          <w:sz w:val="28"/>
          <w:szCs w:val="28"/>
        </w:rPr>
        <w:t>未经复试的考生一律不得录取；</w:t>
      </w:r>
    </w:p>
    <w:p w:rsidR="00D21C90" w:rsidRPr="003A6ACF" w:rsidRDefault="00221254" w:rsidP="00D21C90">
      <w:pPr>
        <w:ind w:firstLineChars="200" w:firstLine="560"/>
        <w:rPr>
          <w:rFonts w:ascii="宋体" w:eastAsia="宋体" w:hAnsi="宋体"/>
          <w:sz w:val="28"/>
          <w:szCs w:val="28"/>
        </w:rPr>
      </w:pPr>
      <w:r w:rsidRPr="003A6ACF">
        <w:rPr>
          <w:rFonts w:ascii="宋体" w:eastAsia="宋体" w:hAnsi="宋体"/>
          <w:sz w:val="28"/>
          <w:szCs w:val="28"/>
        </w:rPr>
        <w:fldChar w:fldCharType="begin"/>
      </w:r>
      <w:r w:rsidR="00B34809" w:rsidRPr="003A6ACF">
        <w:rPr>
          <w:rFonts w:ascii="宋体" w:eastAsia="宋体" w:hAnsi="宋体"/>
          <w:sz w:val="28"/>
          <w:szCs w:val="28"/>
        </w:rPr>
        <w:instrText xml:space="preserve"> </w:instrText>
      </w:r>
      <w:r w:rsidR="00B34809" w:rsidRPr="003A6ACF">
        <w:rPr>
          <w:rFonts w:ascii="宋体" w:eastAsia="宋体" w:hAnsi="宋体" w:hint="eastAsia"/>
          <w:sz w:val="28"/>
          <w:szCs w:val="28"/>
        </w:rPr>
        <w:instrText>= 2 \* GB3</w:instrText>
      </w:r>
      <w:r w:rsidR="00B34809" w:rsidRPr="003A6ACF">
        <w:rPr>
          <w:rFonts w:ascii="宋体" w:eastAsia="宋体" w:hAnsi="宋体"/>
          <w:sz w:val="28"/>
          <w:szCs w:val="28"/>
        </w:rPr>
        <w:instrText xml:space="preserve"> </w:instrText>
      </w:r>
      <w:r w:rsidRPr="003A6ACF">
        <w:rPr>
          <w:rFonts w:ascii="宋体" w:eastAsia="宋体" w:hAnsi="宋体"/>
          <w:sz w:val="28"/>
          <w:szCs w:val="28"/>
        </w:rPr>
        <w:fldChar w:fldCharType="separate"/>
      </w:r>
      <w:r w:rsidR="00B34809" w:rsidRPr="003A6ACF">
        <w:rPr>
          <w:rFonts w:ascii="宋体" w:eastAsia="宋体" w:hAnsi="宋体" w:hint="eastAsia"/>
          <w:sz w:val="28"/>
          <w:szCs w:val="28"/>
        </w:rPr>
        <w:t>②</w:t>
      </w:r>
      <w:r w:rsidRPr="003A6ACF">
        <w:rPr>
          <w:rFonts w:ascii="宋体" w:eastAsia="宋体" w:hAnsi="宋体"/>
          <w:sz w:val="28"/>
          <w:szCs w:val="28"/>
        </w:rPr>
        <w:fldChar w:fldCharType="end"/>
      </w:r>
      <w:r w:rsidR="00D21C90" w:rsidRPr="003A6ACF">
        <w:rPr>
          <w:rFonts w:ascii="宋体" w:eastAsia="宋体" w:hAnsi="宋体" w:hint="eastAsia"/>
          <w:sz w:val="28"/>
          <w:szCs w:val="28"/>
        </w:rPr>
        <w:t>考生提供虚假信息、不符合报考条件、考试违纪舞弊、身体及思想政治道德状况不符合录取要求的，一律不予录取；</w:t>
      </w:r>
    </w:p>
    <w:p w:rsidR="00D21C90" w:rsidRPr="003A6ACF" w:rsidRDefault="00221254" w:rsidP="00D21C90">
      <w:pPr>
        <w:ind w:firstLineChars="200" w:firstLine="560"/>
        <w:rPr>
          <w:rFonts w:ascii="宋体" w:eastAsia="宋体" w:hAnsi="宋体"/>
          <w:sz w:val="28"/>
          <w:szCs w:val="28"/>
        </w:rPr>
      </w:pPr>
      <w:r w:rsidRPr="003A6ACF">
        <w:rPr>
          <w:rFonts w:ascii="宋体" w:eastAsia="宋体" w:hAnsi="宋体"/>
          <w:sz w:val="28"/>
          <w:szCs w:val="28"/>
        </w:rPr>
        <w:fldChar w:fldCharType="begin"/>
      </w:r>
      <w:r w:rsidR="00B34809" w:rsidRPr="003A6ACF">
        <w:rPr>
          <w:rFonts w:ascii="宋体" w:eastAsia="宋体" w:hAnsi="宋体"/>
          <w:sz w:val="28"/>
          <w:szCs w:val="28"/>
        </w:rPr>
        <w:instrText xml:space="preserve"> </w:instrText>
      </w:r>
      <w:r w:rsidR="00B34809" w:rsidRPr="003A6ACF">
        <w:rPr>
          <w:rFonts w:ascii="宋体" w:eastAsia="宋体" w:hAnsi="宋体" w:hint="eastAsia"/>
          <w:sz w:val="28"/>
          <w:szCs w:val="28"/>
        </w:rPr>
        <w:instrText>= 3 \* GB3</w:instrText>
      </w:r>
      <w:r w:rsidR="00B34809" w:rsidRPr="003A6ACF">
        <w:rPr>
          <w:rFonts w:ascii="宋体" w:eastAsia="宋体" w:hAnsi="宋体"/>
          <w:sz w:val="28"/>
          <w:szCs w:val="28"/>
        </w:rPr>
        <w:instrText xml:space="preserve"> </w:instrText>
      </w:r>
      <w:r w:rsidRPr="003A6ACF">
        <w:rPr>
          <w:rFonts w:ascii="宋体" w:eastAsia="宋体" w:hAnsi="宋体"/>
          <w:sz w:val="28"/>
          <w:szCs w:val="28"/>
        </w:rPr>
        <w:fldChar w:fldCharType="separate"/>
      </w:r>
      <w:r w:rsidR="00B34809" w:rsidRPr="003A6ACF">
        <w:rPr>
          <w:rFonts w:ascii="宋体" w:eastAsia="宋体" w:hAnsi="宋体" w:hint="eastAsia"/>
          <w:sz w:val="28"/>
          <w:szCs w:val="28"/>
        </w:rPr>
        <w:t>③</w:t>
      </w:r>
      <w:r w:rsidRPr="003A6ACF">
        <w:rPr>
          <w:rFonts w:ascii="宋体" w:eastAsia="宋体" w:hAnsi="宋体"/>
          <w:sz w:val="28"/>
          <w:szCs w:val="28"/>
        </w:rPr>
        <w:fldChar w:fldCharType="end"/>
      </w:r>
      <w:bookmarkStart w:id="0" w:name="_GoBack"/>
      <w:bookmarkEnd w:id="0"/>
      <w:r w:rsidR="00D21C90" w:rsidRPr="003A6ACF">
        <w:rPr>
          <w:rFonts w:ascii="宋体" w:eastAsia="宋体" w:hAnsi="宋体" w:hint="eastAsia"/>
          <w:sz w:val="28"/>
          <w:szCs w:val="28"/>
        </w:rPr>
        <w:t>复试总成绩不合格（低于150分），不予录取。</w:t>
      </w:r>
    </w:p>
    <w:p w:rsidR="0099048B" w:rsidRPr="000B071E" w:rsidRDefault="00552CE3" w:rsidP="0024700D">
      <w:pPr>
        <w:spacing w:afterLines="50" w:line="360" w:lineRule="auto"/>
        <w:rPr>
          <w:rFonts w:ascii="宋体" w:eastAsia="宋体" w:hAnsi="宋体"/>
          <w:b/>
          <w:sz w:val="28"/>
          <w:szCs w:val="28"/>
        </w:rPr>
      </w:pPr>
      <w:r w:rsidRPr="000B071E">
        <w:rPr>
          <w:rFonts w:ascii="宋体" w:eastAsia="宋体" w:hAnsi="宋体" w:hint="eastAsia"/>
          <w:b/>
          <w:sz w:val="28"/>
          <w:szCs w:val="28"/>
        </w:rPr>
        <w:t>六</w:t>
      </w:r>
      <w:r w:rsidR="0099048B" w:rsidRPr="000B071E">
        <w:rPr>
          <w:rFonts w:ascii="宋体" w:eastAsia="宋体" w:hAnsi="宋体" w:hint="eastAsia"/>
          <w:b/>
          <w:sz w:val="28"/>
          <w:szCs w:val="28"/>
        </w:rPr>
        <w:t>、咨询及申诉联系方式</w:t>
      </w:r>
    </w:p>
    <w:p w:rsidR="0099048B" w:rsidRPr="000B071E" w:rsidRDefault="0099048B" w:rsidP="0024700D">
      <w:pPr>
        <w:spacing w:afterLines="50" w:line="360" w:lineRule="auto"/>
        <w:ind w:firstLineChars="177" w:firstLine="496"/>
        <w:rPr>
          <w:rFonts w:ascii="宋体" w:eastAsia="宋体" w:hAnsi="宋体"/>
          <w:sz w:val="28"/>
          <w:szCs w:val="28"/>
        </w:rPr>
      </w:pPr>
      <w:r w:rsidRPr="000B071E">
        <w:rPr>
          <w:rFonts w:ascii="宋体" w:eastAsia="宋体" w:hAnsi="宋体" w:hint="eastAsia"/>
          <w:sz w:val="28"/>
          <w:szCs w:val="28"/>
        </w:rPr>
        <w:t>学院联系方式：</w:t>
      </w:r>
      <w:r w:rsidR="000B071E">
        <w:rPr>
          <w:rFonts w:ascii="宋体" w:eastAsia="宋体" w:hAnsi="宋体" w:hint="eastAsia"/>
          <w:sz w:val="28"/>
          <w:szCs w:val="28"/>
        </w:rPr>
        <w:t>0791-88120280</w:t>
      </w:r>
    </w:p>
    <w:p w:rsidR="0099048B" w:rsidRPr="000B071E" w:rsidRDefault="0099048B" w:rsidP="0024700D">
      <w:pPr>
        <w:spacing w:afterLines="50" w:line="360" w:lineRule="auto"/>
        <w:ind w:firstLineChars="177" w:firstLine="496"/>
        <w:rPr>
          <w:rFonts w:ascii="宋体" w:eastAsia="宋体" w:hAnsi="宋体"/>
          <w:sz w:val="28"/>
          <w:szCs w:val="28"/>
        </w:rPr>
      </w:pPr>
      <w:r w:rsidRPr="000B071E">
        <w:rPr>
          <w:rFonts w:ascii="宋体" w:eastAsia="宋体" w:hAnsi="宋体" w:hint="eastAsia"/>
          <w:sz w:val="28"/>
          <w:szCs w:val="28"/>
        </w:rPr>
        <w:t>研究生院联系方式：</w:t>
      </w:r>
      <w:r w:rsidR="00E21A58" w:rsidRPr="000B071E">
        <w:rPr>
          <w:rFonts w:ascii="宋体" w:eastAsia="宋体" w:hAnsi="宋体" w:hint="eastAsia"/>
          <w:sz w:val="28"/>
          <w:szCs w:val="28"/>
        </w:rPr>
        <w:t>0</w:t>
      </w:r>
      <w:r w:rsidR="00E21A58" w:rsidRPr="000B071E">
        <w:rPr>
          <w:rFonts w:ascii="宋体" w:eastAsia="宋体" w:hAnsi="宋体"/>
          <w:sz w:val="28"/>
          <w:szCs w:val="28"/>
        </w:rPr>
        <w:t>791-88120608</w:t>
      </w:r>
    </w:p>
    <w:p w:rsidR="0099048B" w:rsidRPr="000B071E" w:rsidRDefault="0099048B" w:rsidP="0024700D">
      <w:pPr>
        <w:spacing w:afterLines="50" w:line="360" w:lineRule="auto"/>
        <w:rPr>
          <w:rFonts w:ascii="宋体" w:eastAsia="宋体" w:hAnsi="宋体"/>
          <w:b/>
          <w:sz w:val="28"/>
          <w:szCs w:val="28"/>
        </w:rPr>
      </w:pPr>
    </w:p>
    <w:p w:rsidR="0099048B" w:rsidRPr="000B071E" w:rsidRDefault="0099048B" w:rsidP="0024700D">
      <w:pPr>
        <w:spacing w:afterLines="50" w:line="360" w:lineRule="auto"/>
        <w:rPr>
          <w:rFonts w:ascii="宋体" w:eastAsia="宋体" w:hAnsi="宋体"/>
          <w:b/>
          <w:sz w:val="28"/>
          <w:szCs w:val="28"/>
        </w:rPr>
      </w:pPr>
    </w:p>
    <w:p w:rsidR="0099048B" w:rsidRPr="000B071E" w:rsidRDefault="00552CE3" w:rsidP="0024700D">
      <w:pPr>
        <w:spacing w:afterLines="50" w:line="360" w:lineRule="auto"/>
        <w:ind w:firstLineChars="2882" w:firstLine="8101"/>
        <w:jc w:val="right"/>
        <w:rPr>
          <w:rFonts w:ascii="宋体" w:eastAsia="宋体" w:hAnsi="宋体"/>
          <w:b/>
          <w:sz w:val="28"/>
          <w:szCs w:val="28"/>
        </w:rPr>
      </w:pPr>
      <w:r w:rsidRPr="000B071E">
        <w:rPr>
          <w:rFonts w:ascii="宋体" w:eastAsia="宋体" w:hAnsi="宋体"/>
          <w:b/>
          <w:sz w:val="28"/>
          <w:szCs w:val="28"/>
        </w:rPr>
        <w:t xml:space="preserve"> </w:t>
      </w:r>
      <w:r w:rsidR="000B071E">
        <w:rPr>
          <w:rFonts w:ascii="宋体" w:eastAsia="宋体" w:hAnsi="宋体" w:hint="eastAsia"/>
          <w:b/>
          <w:sz w:val="28"/>
          <w:szCs w:val="28"/>
        </w:rPr>
        <w:t>心理</w:t>
      </w:r>
      <w:r w:rsidR="0099048B" w:rsidRPr="000B071E">
        <w:rPr>
          <w:rFonts w:ascii="宋体" w:eastAsia="宋体" w:hAnsi="宋体" w:hint="eastAsia"/>
          <w:b/>
          <w:sz w:val="28"/>
          <w:szCs w:val="28"/>
        </w:rPr>
        <w:t>学院</w:t>
      </w:r>
    </w:p>
    <w:p w:rsidR="00021B39" w:rsidRPr="000B071E" w:rsidRDefault="000B071E" w:rsidP="0024700D">
      <w:pPr>
        <w:spacing w:afterLines="50" w:line="360" w:lineRule="auto"/>
        <w:jc w:val="right"/>
        <w:rPr>
          <w:rFonts w:ascii="宋体" w:eastAsia="宋体" w:hAnsi="宋体"/>
          <w:b/>
          <w:sz w:val="28"/>
          <w:szCs w:val="28"/>
        </w:rPr>
      </w:pPr>
      <w:r>
        <w:rPr>
          <w:rFonts w:ascii="宋体" w:eastAsia="宋体" w:hAnsi="宋体" w:hint="eastAsia"/>
          <w:b/>
          <w:sz w:val="28"/>
          <w:szCs w:val="28"/>
        </w:rPr>
        <w:t>2024</w:t>
      </w:r>
      <w:r w:rsidR="0099048B" w:rsidRPr="000B071E">
        <w:rPr>
          <w:rFonts w:ascii="宋体" w:eastAsia="宋体" w:hAnsi="宋体" w:hint="eastAsia"/>
          <w:b/>
          <w:sz w:val="28"/>
          <w:szCs w:val="28"/>
        </w:rPr>
        <w:t xml:space="preserve">年 </w:t>
      </w:r>
      <w:r>
        <w:rPr>
          <w:rFonts w:ascii="宋体" w:eastAsia="宋体" w:hAnsi="宋体" w:hint="eastAsia"/>
          <w:b/>
          <w:sz w:val="28"/>
          <w:szCs w:val="28"/>
        </w:rPr>
        <w:t>4</w:t>
      </w:r>
      <w:r w:rsidR="0099048B" w:rsidRPr="000B071E">
        <w:rPr>
          <w:rFonts w:ascii="宋体" w:eastAsia="宋体" w:hAnsi="宋体" w:hint="eastAsia"/>
          <w:b/>
          <w:sz w:val="28"/>
          <w:szCs w:val="28"/>
        </w:rPr>
        <w:t>月</w:t>
      </w:r>
      <w:r w:rsidR="00C65408">
        <w:rPr>
          <w:rFonts w:ascii="宋体" w:eastAsia="宋体" w:hAnsi="宋体" w:hint="eastAsia"/>
          <w:b/>
          <w:sz w:val="28"/>
          <w:szCs w:val="28"/>
        </w:rPr>
        <w:t>6</w:t>
      </w:r>
      <w:r w:rsidR="0099048B" w:rsidRPr="000B071E">
        <w:rPr>
          <w:rFonts w:ascii="宋体" w:eastAsia="宋体" w:hAnsi="宋体" w:hint="eastAsia"/>
          <w:b/>
          <w:sz w:val="28"/>
          <w:szCs w:val="28"/>
        </w:rPr>
        <w:t>日</w:t>
      </w:r>
    </w:p>
    <w:p w:rsidR="00994996" w:rsidRDefault="00994996" w:rsidP="0024700D">
      <w:pPr>
        <w:spacing w:afterLines="50" w:line="360" w:lineRule="auto"/>
        <w:ind w:firstLineChars="2882" w:firstLine="6944"/>
        <w:rPr>
          <w:rFonts w:ascii="宋体" w:eastAsia="宋体" w:hAnsi="宋体"/>
          <w:b/>
          <w:sz w:val="24"/>
        </w:rPr>
      </w:pPr>
    </w:p>
    <w:p w:rsidR="00021B39" w:rsidRDefault="00021B39" w:rsidP="0024700D">
      <w:pPr>
        <w:spacing w:afterLines="50" w:line="360" w:lineRule="auto"/>
        <w:ind w:firstLineChars="2882" w:firstLine="9258"/>
        <w:rPr>
          <w:rFonts w:ascii="宋体" w:eastAsia="宋体" w:hAnsi="宋体"/>
          <w:b/>
          <w:sz w:val="32"/>
        </w:rPr>
      </w:pPr>
    </w:p>
    <w:p w:rsidR="00D9270C" w:rsidRPr="00021B39" w:rsidRDefault="00D9270C" w:rsidP="00221254">
      <w:pPr>
        <w:spacing w:afterLines="50" w:line="360" w:lineRule="auto"/>
        <w:rPr>
          <w:rFonts w:ascii="宋体" w:eastAsia="宋体" w:hAnsi="宋体"/>
          <w:b/>
          <w:sz w:val="24"/>
        </w:rPr>
      </w:pPr>
    </w:p>
    <w:sectPr w:rsidR="00D9270C" w:rsidRPr="00021B39" w:rsidSect="002212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27" w:rsidRDefault="00771E27" w:rsidP="00041BB9">
      <w:r>
        <w:separator/>
      </w:r>
    </w:p>
  </w:endnote>
  <w:endnote w:type="continuationSeparator" w:id="0">
    <w:p w:rsidR="00771E27" w:rsidRDefault="00771E27" w:rsidP="0004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27" w:rsidRDefault="00771E27" w:rsidP="00041BB9">
      <w:r>
        <w:separator/>
      </w:r>
    </w:p>
  </w:footnote>
  <w:footnote w:type="continuationSeparator" w:id="0">
    <w:p w:rsidR="00771E27" w:rsidRDefault="00771E27" w:rsidP="0004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D3365"/>
    <w:multiLevelType w:val="multilevel"/>
    <w:tmpl w:val="6EFD3365"/>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3B9"/>
    <w:rsid w:val="00021B39"/>
    <w:rsid w:val="00041BB9"/>
    <w:rsid w:val="0008273B"/>
    <w:rsid w:val="000A1358"/>
    <w:rsid w:val="000B071E"/>
    <w:rsid w:val="000F2D81"/>
    <w:rsid w:val="00191814"/>
    <w:rsid w:val="00221254"/>
    <w:rsid w:val="0024700D"/>
    <w:rsid w:val="002704C0"/>
    <w:rsid w:val="002C4E47"/>
    <w:rsid w:val="00340016"/>
    <w:rsid w:val="003733A4"/>
    <w:rsid w:val="003A6ACF"/>
    <w:rsid w:val="003B21F3"/>
    <w:rsid w:val="003F05B9"/>
    <w:rsid w:val="00404222"/>
    <w:rsid w:val="00417FDE"/>
    <w:rsid w:val="00474A65"/>
    <w:rsid w:val="00545658"/>
    <w:rsid w:val="0054595E"/>
    <w:rsid w:val="00552CE3"/>
    <w:rsid w:val="005C1607"/>
    <w:rsid w:val="0060178A"/>
    <w:rsid w:val="00623AFC"/>
    <w:rsid w:val="0067196E"/>
    <w:rsid w:val="0069677A"/>
    <w:rsid w:val="006D33B9"/>
    <w:rsid w:val="006D6D0F"/>
    <w:rsid w:val="006F1231"/>
    <w:rsid w:val="006F39A1"/>
    <w:rsid w:val="00771E27"/>
    <w:rsid w:val="007E416F"/>
    <w:rsid w:val="007F24DF"/>
    <w:rsid w:val="00867437"/>
    <w:rsid w:val="008F54A3"/>
    <w:rsid w:val="0099048B"/>
    <w:rsid w:val="00994996"/>
    <w:rsid w:val="009D09C1"/>
    <w:rsid w:val="00AB5CC0"/>
    <w:rsid w:val="00B34809"/>
    <w:rsid w:val="00C107CE"/>
    <w:rsid w:val="00C65408"/>
    <w:rsid w:val="00CC6926"/>
    <w:rsid w:val="00D21C90"/>
    <w:rsid w:val="00D9270C"/>
    <w:rsid w:val="00DD755B"/>
    <w:rsid w:val="00E21A58"/>
    <w:rsid w:val="00E84EB1"/>
    <w:rsid w:val="00ED1F42"/>
    <w:rsid w:val="00F27552"/>
    <w:rsid w:val="00F942F1"/>
    <w:rsid w:val="00FA2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BB9"/>
    <w:rPr>
      <w:sz w:val="18"/>
      <w:szCs w:val="18"/>
    </w:rPr>
  </w:style>
  <w:style w:type="paragraph" w:styleId="a4">
    <w:name w:val="footer"/>
    <w:basedOn w:val="a"/>
    <w:link w:val="Char0"/>
    <w:uiPriority w:val="99"/>
    <w:unhideWhenUsed/>
    <w:rsid w:val="00041BB9"/>
    <w:pPr>
      <w:tabs>
        <w:tab w:val="center" w:pos="4153"/>
        <w:tab w:val="right" w:pos="8306"/>
      </w:tabs>
      <w:snapToGrid w:val="0"/>
      <w:jc w:val="left"/>
    </w:pPr>
    <w:rPr>
      <w:sz w:val="18"/>
      <w:szCs w:val="18"/>
    </w:rPr>
  </w:style>
  <w:style w:type="character" w:customStyle="1" w:styleId="Char0">
    <w:name w:val="页脚 Char"/>
    <w:basedOn w:val="a0"/>
    <w:link w:val="a4"/>
    <w:uiPriority w:val="99"/>
    <w:rsid w:val="00041BB9"/>
    <w:rPr>
      <w:sz w:val="18"/>
      <w:szCs w:val="18"/>
    </w:rPr>
  </w:style>
  <w:style w:type="table" w:styleId="a5">
    <w:name w:val="Table Grid"/>
    <w:basedOn w:val="a1"/>
    <w:uiPriority w:val="39"/>
    <w:rsid w:val="00FA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0B071E"/>
    <w:pPr>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dcterms:created xsi:type="dcterms:W3CDTF">2024-04-03T07:30:00Z</dcterms:created>
  <dcterms:modified xsi:type="dcterms:W3CDTF">2024-04-07T09:40:00Z</dcterms:modified>
</cp:coreProperties>
</file>